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1D761E" w14:textId="10B215E6" w:rsidR="007D4CDC" w:rsidRDefault="005E040D">
      <w:pPr>
        <w:rPr>
          <w:color w:val="000000" w:themeColor="text1"/>
        </w:rPr>
      </w:pPr>
      <w:r w:rsidRPr="00BB420E">
        <w:rPr>
          <w:color w:val="000000" w:themeColor="text1"/>
        </w:rPr>
        <w:t>Cloud Intake Process</w:t>
      </w:r>
    </w:p>
    <w:p w14:paraId="1AFEDE77" w14:textId="3D6CF577" w:rsidR="00BB420E" w:rsidRDefault="00BB420E">
      <w:pPr>
        <w:rPr>
          <w:color w:val="000000" w:themeColor="text1"/>
        </w:rPr>
      </w:pPr>
      <w:r>
        <w:rPr>
          <w:color w:val="000000" w:themeColor="text1"/>
        </w:rPr>
        <w:t>Bryan Nieznajko</w:t>
      </w:r>
    </w:p>
    <w:p w14:paraId="1811BDDC" w14:textId="50A1B518" w:rsidR="00BB420E" w:rsidRPr="00BB420E" w:rsidRDefault="00BB420E">
      <w:pPr>
        <w:rPr>
          <w:color w:val="000000" w:themeColor="text1"/>
        </w:rPr>
      </w:pPr>
      <w:r>
        <w:rPr>
          <w:color w:val="000000" w:themeColor="text1"/>
        </w:rPr>
        <w:t>9/10/2020</w:t>
      </w:r>
    </w:p>
    <w:p w14:paraId="58C12136" w14:textId="0423E877" w:rsidR="005E040D" w:rsidRPr="00BB420E" w:rsidRDefault="005E040D">
      <w:pPr>
        <w:rPr>
          <w:color w:val="000000" w:themeColor="text1"/>
        </w:rPr>
      </w:pPr>
    </w:p>
    <w:p w14:paraId="7099DA85" w14:textId="5961107C" w:rsidR="005E040D" w:rsidRPr="00BB420E" w:rsidRDefault="005E040D">
      <w:pPr>
        <w:rPr>
          <w:color w:val="000000" w:themeColor="text1"/>
        </w:rPr>
      </w:pPr>
    </w:p>
    <w:p w14:paraId="7BC23BBC" w14:textId="765AD6EA" w:rsidR="005E040D" w:rsidRPr="00BB420E" w:rsidRDefault="005E040D">
      <w:pPr>
        <w:rPr>
          <w:color w:val="000000" w:themeColor="text1"/>
        </w:rPr>
      </w:pPr>
      <w:r w:rsidRPr="00BB420E">
        <w:rPr>
          <w:color w:val="000000" w:themeColor="text1"/>
        </w:rPr>
        <w:t xml:space="preserve">Parallel </w:t>
      </w:r>
    </w:p>
    <w:p w14:paraId="6508A17B" w14:textId="71D8E63D" w:rsidR="005E040D" w:rsidRPr="00BB420E" w:rsidRDefault="005E040D" w:rsidP="005E040D">
      <w:pPr>
        <w:pStyle w:val="ListParagraph"/>
        <w:numPr>
          <w:ilvl w:val="0"/>
          <w:numId w:val="1"/>
        </w:numPr>
        <w:rPr>
          <w:color w:val="000000" w:themeColor="text1"/>
        </w:rPr>
      </w:pPr>
      <w:r w:rsidRPr="00BB420E">
        <w:rPr>
          <w:color w:val="000000" w:themeColor="text1"/>
        </w:rPr>
        <w:t>Request MS ID</w:t>
      </w:r>
    </w:p>
    <w:p w14:paraId="29059C09" w14:textId="1E164341" w:rsidR="005E040D" w:rsidRPr="00BB420E" w:rsidRDefault="005E040D" w:rsidP="005E040D">
      <w:pPr>
        <w:pStyle w:val="ListParagraph"/>
        <w:numPr>
          <w:ilvl w:val="0"/>
          <w:numId w:val="1"/>
        </w:numPr>
        <w:rPr>
          <w:color w:val="000000" w:themeColor="text1"/>
        </w:rPr>
      </w:pPr>
      <w:r w:rsidRPr="00BB420E">
        <w:rPr>
          <w:color w:val="000000" w:themeColor="text1"/>
        </w:rPr>
        <w:t xml:space="preserve">Once MS ID is created, create Primary and Secondary ENT IDs </w:t>
      </w:r>
      <w:r w:rsidR="00BB420E" w:rsidRPr="00BB420E">
        <w:rPr>
          <w:b/>
          <w:bCs/>
          <w:color w:val="000000" w:themeColor="text1"/>
        </w:rPr>
        <w:t>(Bryan Nieznajko will create ENT IDs for you once MS ID is created)</w:t>
      </w:r>
    </w:p>
    <w:p w14:paraId="27960F3D" w14:textId="4DC76732" w:rsidR="005E040D" w:rsidRPr="00BB420E" w:rsidRDefault="005E040D" w:rsidP="005E040D">
      <w:pPr>
        <w:pStyle w:val="ListParagraph"/>
        <w:numPr>
          <w:ilvl w:val="0"/>
          <w:numId w:val="1"/>
        </w:numPr>
        <w:rPr>
          <w:color w:val="000000" w:themeColor="text1"/>
        </w:rPr>
      </w:pPr>
      <w:r w:rsidRPr="00BB420E">
        <w:rPr>
          <w:color w:val="000000" w:themeColor="text1"/>
        </w:rPr>
        <w:t>Request RSA token</w:t>
      </w:r>
    </w:p>
    <w:p w14:paraId="75CEBFC7" w14:textId="363B5EC3" w:rsidR="005E040D" w:rsidRPr="00BB420E" w:rsidRDefault="005E040D" w:rsidP="005E040D">
      <w:pPr>
        <w:pStyle w:val="ListParagraph"/>
        <w:numPr>
          <w:ilvl w:val="0"/>
          <w:numId w:val="1"/>
        </w:numPr>
        <w:rPr>
          <w:color w:val="000000" w:themeColor="text1"/>
        </w:rPr>
      </w:pPr>
      <w:r w:rsidRPr="00BB420E">
        <w:rPr>
          <w:color w:val="000000" w:themeColor="text1"/>
        </w:rPr>
        <w:t xml:space="preserve">Request Citrix access and/or Optum laptop with VPN </w:t>
      </w:r>
    </w:p>
    <w:p w14:paraId="1EAF3097" w14:textId="7CE62505" w:rsidR="005E040D" w:rsidRPr="00BB420E" w:rsidRDefault="005E040D" w:rsidP="005E040D">
      <w:pPr>
        <w:pStyle w:val="ListParagraph"/>
        <w:numPr>
          <w:ilvl w:val="1"/>
          <w:numId w:val="1"/>
        </w:numPr>
        <w:rPr>
          <w:color w:val="000000" w:themeColor="text1"/>
        </w:rPr>
      </w:pPr>
      <w:r w:rsidRPr="00BB420E">
        <w:rPr>
          <w:color w:val="000000" w:themeColor="text1"/>
        </w:rPr>
        <w:t>Optum laptop/VPN is a better user experience for managing Azure portal</w:t>
      </w:r>
    </w:p>
    <w:p w14:paraId="24273657" w14:textId="59BC231C" w:rsidR="005E040D" w:rsidRPr="00BB420E" w:rsidRDefault="005E040D" w:rsidP="005E040D">
      <w:pPr>
        <w:pStyle w:val="ListParagraph"/>
        <w:numPr>
          <w:ilvl w:val="1"/>
          <w:numId w:val="1"/>
        </w:numPr>
        <w:rPr>
          <w:color w:val="000000" w:themeColor="text1"/>
        </w:rPr>
      </w:pPr>
      <w:r w:rsidRPr="00BB420E">
        <w:rPr>
          <w:color w:val="000000" w:themeColor="text1"/>
        </w:rPr>
        <w:t xml:space="preserve">You must have access to Optum/UHG core network for authentication into Azure portal using secondary ENTID – See </w:t>
      </w:r>
      <w:r w:rsidR="00BB420E" w:rsidRPr="00BB420E">
        <w:rPr>
          <w:color w:val="000000" w:themeColor="text1"/>
        </w:rPr>
        <w:t xml:space="preserve">“Access Azure Portal” </w:t>
      </w:r>
      <w:r w:rsidR="00E83254">
        <w:rPr>
          <w:color w:val="000000" w:themeColor="text1"/>
        </w:rPr>
        <w:t>section</w:t>
      </w:r>
    </w:p>
    <w:p w14:paraId="6CD42BB6" w14:textId="229DCB3F" w:rsidR="005E040D" w:rsidRPr="00BB420E" w:rsidRDefault="005E040D">
      <w:pPr>
        <w:rPr>
          <w:color w:val="000000" w:themeColor="text1"/>
        </w:rPr>
      </w:pPr>
    </w:p>
    <w:p w14:paraId="1A8AF98B" w14:textId="3731044B" w:rsidR="005E040D" w:rsidRPr="00BB420E" w:rsidRDefault="005E040D">
      <w:pPr>
        <w:rPr>
          <w:color w:val="000000" w:themeColor="text1"/>
        </w:rPr>
      </w:pPr>
      <w:r w:rsidRPr="00BB420E">
        <w:rPr>
          <w:color w:val="000000" w:themeColor="text1"/>
        </w:rPr>
        <w:t>Sequential</w:t>
      </w:r>
    </w:p>
    <w:p w14:paraId="6E7E7F78" w14:textId="77B129C7" w:rsidR="005E040D" w:rsidRPr="00BB420E" w:rsidRDefault="005E040D" w:rsidP="005E040D">
      <w:pPr>
        <w:pStyle w:val="ListParagraph"/>
        <w:numPr>
          <w:ilvl w:val="0"/>
          <w:numId w:val="2"/>
        </w:numPr>
        <w:rPr>
          <w:color w:val="000000" w:themeColor="text1"/>
        </w:rPr>
      </w:pPr>
      <w:r w:rsidRPr="00BB420E">
        <w:rPr>
          <w:color w:val="000000" w:themeColor="text1"/>
        </w:rPr>
        <w:t>Create Solution Intent documentation, including network and architecture diagrams, security architecture, end users, test plan, timelines, etc.</w:t>
      </w:r>
    </w:p>
    <w:p w14:paraId="58A1D3EE" w14:textId="23702A6D" w:rsidR="00BB420E" w:rsidRPr="00BB420E" w:rsidRDefault="00BB420E" w:rsidP="005E040D">
      <w:pPr>
        <w:pStyle w:val="ListParagraph"/>
        <w:numPr>
          <w:ilvl w:val="0"/>
          <w:numId w:val="2"/>
        </w:numPr>
        <w:rPr>
          <w:color w:val="000000" w:themeColor="text1"/>
        </w:rPr>
      </w:pPr>
      <w:r w:rsidRPr="00BB420E">
        <w:rPr>
          <w:color w:val="000000" w:themeColor="text1"/>
        </w:rPr>
        <w:t>Complete Work Intake (Change Request) form</w:t>
      </w:r>
    </w:p>
    <w:p w14:paraId="629CBF10" w14:textId="2D56FBFE" w:rsidR="005E040D" w:rsidRPr="00BB420E" w:rsidRDefault="005E040D" w:rsidP="005E040D">
      <w:pPr>
        <w:pStyle w:val="ListParagraph"/>
        <w:numPr>
          <w:ilvl w:val="0"/>
          <w:numId w:val="2"/>
        </w:numPr>
        <w:rPr>
          <w:b/>
          <w:bCs/>
          <w:color w:val="000000" w:themeColor="text1"/>
        </w:rPr>
      </w:pPr>
      <w:r w:rsidRPr="00BB420E">
        <w:rPr>
          <w:color w:val="000000" w:themeColor="text1"/>
        </w:rPr>
        <w:t>Create ASK ID – need following information</w:t>
      </w:r>
      <w:r w:rsidR="00BB420E" w:rsidRPr="00BB420E">
        <w:rPr>
          <w:color w:val="000000" w:themeColor="text1"/>
        </w:rPr>
        <w:t xml:space="preserve"> </w:t>
      </w:r>
      <w:r w:rsidR="00BB420E" w:rsidRPr="00BB420E">
        <w:rPr>
          <w:b/>
          <w:bCs/>
          <w:color w:val="000000" w:themeColor="text1"/>
        </w:rPr>
        <w:t>(Bryan Nieznajko will create ASK ID and get GL account associated to it – need GL)</w:t>
      </w:r>
    </w:p>
    <w:p w14:paraId="778E1422" w14:textId="694AF8D9" w:rsidR="005E040D" w:rsidRPr="00BB420E" w:rsidRDefault="005E040D" w:rsidP="005E040D">
      <w:pPr>
        <w:rPr>
          <w:color w:val="000000" w:themeColor="text1"/>
        </w:rPr>
      </w:pPr>
    </w:p>
    <w:p w14:paraId="7C398355" w14:textId="3DC5A952" w:rsidR="005E040D" w:rsidRPr="00BB420E" w:rsidRDefault="005E040D" w:rsidP="005E040D">
      <w:pPr>
        <w:rPr>
          <w:color w:val="000000" w:themeColor="text1"/>
        </w:rPr>
      </w:pPr>
      <w:r w:rsidRPr="00BB420E">
        <w:rPr>
          <w:color w:val="000000" w:themeColor="text1"/>
        </w:rPr>
        <w:lastRenderedPageBreak/>
        <w:drawing>
          <wp:inline distT="0" distB="0" distL="0" distR="0" wp14:anchorId="62FD95BD" wp14:editId="406C8B13">
            <wp:extent cx="5943600" cy="8107045"/>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social media post&#10;&#10;Description automatically generated"/>
                    <pic:cNvPicPr/>
                  </pic:nvPicPr>
                  <pic:blipFill>
                    <a:blip r:embed="rId5"/>
                    <a:stretch>
                      <a:fillRect/>
                    </a:stretch>
                  </pic:blipFill>
                  <pic:spPr>
                    <a:xfrm>
                      <a:off x="0" y="0"/>
                      <a:ext cx="5943600" cy="8107045"/>
                    </a:xfrm>
                    <a:prstGeom prst="rect">
                      <a:avLst/>
                    </a:prstGeom>
                  </pic:spPr>
                </pic:pic>
              </a:graphicData>
            </a:graphic>
          </wp:inline>
        </w:drawing>
      </w:r>
    </w:p>
    <w:p w14:paraId="34CE3B7B" w14:textId="47A67206" w:rsidR="005E040D" w:rsidRPr="00BB420E" w:rsidRDefault="005E040D" w:rsidP="005E040D">
      <w:pPr>
        <w:rPr>
          <w:color w:val="000000" w:themeColor="text1"/>
        </w:rPr>
      </w:pPr>
      <w:r w:rsidRPr="00BB420E">
        <w:rPr>
          <w:color w:val="000000" w:themeColor="text1"/>
        </w:rPr>
        <w:lastRenderedPageBreak/>
        <w:drawing>
          <wp:inline distT="0" distB="0" distL="0" distR="0" wp14:anchorId="5A1E02F1" wp14:editId="5227459D">
            <wp:extent cx="5943600" cy="7311390"/>
            <wp:effectExtent l="0" t="0" r="0" b="381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6"/>
                    <a:stretch>
                      <a:fillRect/>
                    </a:stretch>
                  </pic:blipFill>
                  <pic:spPr>
                    <a:xfrm>
                      <a:off x="0" y="0"/>
                      <a:ext cx="5943600" cy="7311390"/>
                    </a:xfrm>
                    <a:prstGeom prst="rect">
                      <a:avLst/>
                    </a:prstGeom>
                  </pic:spPr>
                </pic:pic>
              </a:graphicData>
            </a:graphic>
          </wp:inline>
        </w:drawing>
      </w:r>
    </w:p>
    <w:p w14:paraId="57712FC9" w14:textId="45206731" w:rsidR="005E040D" w:rsidRPr="00BB420E" w:rsidRDefault="005E040D" w:rsidP="005E040D">
      <w:pPr>
        <w:rPr>
          <w:color w:val="000000" w:themeColor="text1"/>
        </w:rPr>
      </w:pPr>
    </w:p>
    <w:p w14:paraId="0723A76F" w14:textId="45462D5C" w:rsidR="005E040D" w:rsidRPr="00BB420E" w:rsidRDefault="005E040D" w:rsidP="005E040D">
      <w:pPr>
        <w:rPr>
          <w:color w:val="000000" w:themeColor="text1"/>
        </w:rPr>
      </w:pPr>
      <w:r w:rsidRPr="00BB420E">
        <w:rPr>
          <w:color w:val="000000" w:themeColor="text1"/>
        </w:rPr>
        <w:lastRenderedPageBreak/>
        <w:drawing>
          <wp:inline distT="0" distB="0" distL="0" distR="0" wp14:anchorId="3046F55E" wp14:editId="29D9D073">
            <wp:extent cx="5943600" cy="185991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7"/>
                    <a:stretch>
                      <a:fillRect/>
                    </a:stretch>
                  </pic:blipFill>
                  <pic:spPr>
                    <a:xfrm>
                      <a:off x="0" y="0"/>
                      <a:ext cx="5943600" cy="1859915"/>
                    </a:xfrm>
                    <a:prstGeom prst="rect">
                      <a:avLst/>
                    </a:prstGeom>
                  </pic:spPr>
                </pic:pic>
              </a:graphicData>
            </a:graphic>
          </wp:inline>
        </w:drawing>
      </w:r>
    </w:p>
    <w:p w14:paraId="5339C8ED" w14:textId="6ADE008A" w:rsidR="005E040D" w:rsidRPr="00BB420E" w:rsidRDefault="005E040D" w:rsidP="005E040D">
      <w:pPr>
        <w:rPr>
          <w:color w:val="000000" w:themeColor="text1"/>
        </w:rPr>
      </w:pPr>
    </w:p>
    <w:p w14:paraId="18860A6F" w14:textId="77777777" w:rsidR="005E040D" w:rsidRPr="00BB420E" w:rsidRDefault="005E040D" w:rsidP="005E040D">
      <w:pPr>
        <w:rPr>
          <w:color w:val="000000" w:themeColor="text1"/>
        </w:rPr>
      </w:pPr>
    </w:p>
    <w:p w14:paraId="5CF78A3F" w14:textId="694FD0F0" w:rsidR="005E040D" w:rsidRPr="00BB420E" w:rsidRDefault="005E040D" w:rsidP="005E040D">
      <w:pPr>
        <w:pStyle w:val="ListParagraph"/>
        <w:numPr>
          <w:ilvl w:val="0"/>
          <w:numId w:val="2"/>
        </w:numPr>
        <w:rPr>
          <w:color w:val="000000" w:themeColor="text1"/>
        </w:rPr>
      </w:pPr>
      <w:r w:rsidRPr="00BB420E">
        <w:rPr>
          <w:color w:val="000000" w:themeColor="text1"/>
        </w:rPr>
        <w:t>Request Finance group to assign GL code to ASK ID (Assignment occurs overnight, once GL code is associated to ASK ID) for subscription billing</w:t>
      </w:r>
    </w:p>
    <w:p w14:paraId="3FB23B86" w14:textId="71E22C45" w:rsidR="005E040D" w:rsidRPr="00BB420E" w:rsidRDefault="005E040D" w:rsidP="005E040D">
      <w:pPr>
        <w:pStyle w:val="ListParagraph"/>
        <w:numPr>
          <w:ilvl w:val="0"/>
          <w:numId w:val="2"/>
        </w:numPr>
        <w:rPr>
          <w:b/>
          <w:bCs/>
          <w:color w:val="000000" w:themeColor="text1"/>
        </w:rPr>
      </w:pPr>
      <w:r w:rsidRPr="00BB420E">
        <w:rPr>
          <w:color w:val="000000" w:themeColor="text1"/>
        </w:rPr>
        <w:t>Create intake.md file</w:t>
      </w:r>
      <w:r w:rsidR="00BB420E" w:rsidRPr="00BB420E">
        <w:rPr>
          <w:color w:val="000000" w:themeColor="text1"/>
        </w:rPr>
        <w:t xml:space="preserve"> from Solution Intent Document </w:t>
      </w:r>
      <w:r w:rsidR="00BB420E" w:rsidRPr="00BB420E">
        <w:rPr>
          <w:b/>
          <w:bCs/>
          <w:color w:val="000000" w:themeColor="text1"/>
        </w:rPr>
        <w:t>(Bryan Nieznajko)</w:t>
      </w:r>
    </w:p>
    <w:p w14:paraId="0C3224FF" w14:textId="3FB277D2" w:rsidR="005E040D" w:rsidRPr="00BB420E" w:rsidRDefault="005E040D" w:rsidP="00BB420E">
      <w:pPr>
        <w:pStyle w:val="ListParagraph"/>
        <w:numPr>
          <w:ilvl w:val="0"/>
          <w:numId w:val="2"/>
        </w:numPr>
        <w:rPr>
          <w:b/>
          <w:bCs/>
          <w:color w:val="000000" w:themeColor="text1"/>
        </w:rPr>
      </w:pPr>
      <w:r w:rsidRPr="00BB420E">
        <w:rPr>
          <w:color w:val="000000" w:themeColor="text1"/>
        </w:rPr>
        <w:t>Create GitHub repository for project</w:t>
      </w:r>
      <w:r w:rsidR="00BB420E" w:rsidRPr="00BB420E">
        <w:rPr>
          <w:color w:val="000000" w:themeColor="text1"/>
        </w:rPr>
        <w:t xml:space="preserve"> </w:t>
      </w:r>
      <w:r w:rsidR="00BB420E" w:rsidRPr="00BB420E">
        <w:rPr>
          <w:b/>
          <w:bCs/>
          <w:color w:val="000000" w:themeColor="text1"/>
        </w:rPr>
        <w:t>(Bryan Nieznajko)</w:t>
      </w:r>
    </w:p>
    <w:p w14:paraId="4E13AEC6" w14:textId="4BF11C27" w:rsidR="005E040D" w:rsidRPr="00BB420E" w:rsidRDefault="005E040D" w:rsidP="00BB420E">
      <w:pPr>
        <w:pStyle w:val="ListParagraph"/>
        <w:numPr>
          <w:ilvl w:val="0"/>
          <w:numId w:val="2"/>
        </w:numPr>
        <w:rPr>
          <w:b/>
          <w:bCs/>
          <w:color w:val="000000" w:themeColor="text1"/>
        </w:rPr>
      </w:pPr>
      <w:r w:rsidRPr="00BB420E">
        <w:rPr>
          <w:color w:val="000000" w:themeColor="text1"/>
        </w:rPr>
        <w:t>Upload all documentation to GitHub repo</w:t>
      </w:r>
      <w:r w:rsidR="00BB420E" w:rsidRPr="00BB420E">
        <w:rPr>
          <w:color w:val="000000" w:themeColor="text1"/>
        </w:rPr>
        <w:t xml:space="preserve"> </w:t>
      </w:r>
      <w:r w:rsidR="00BB420E" w:rsidRPr="00BB420E">
        <w:rPr>
          <w:b/>
          <w:bCs/>
          <w:color w:val="000000" w:themeColor="text1"/>
        </w:rPr>
        <w:t>(Bryan Nieznajko)</w:t>
      </w:r>
    </w:p>
    <w:p w14:paraId="46B01BC6" w14:textId="2BC9D674" w:rsidR="005E040D" w:rsidRPr="00BB420E" w:rsidRDefault="005E040D" w:rsidP="00BB420E">
      <w:pPr>
        <w:pStyle w:val="ListParagraph"/>
        <w:numPr>
          <w:ilvl w:val="0"/>
          <w:numId w:val="2"/>
        </w:numPr>
        <w:rPr>
          <w:b/>
          <w:bCs/>
          <w:color w:val="000000" w:themeColor="text1"/>
        </w:rPr>
      </w:pPr>
      <w:r w:rsidRPr="00BB420E">
        <w:rPr>
          <w:color w:val="000000" w:themeColor="text1"/>
        </w:rPr>
        <w:t xml:space="preserve">Create ServiceNow ticket for Azure non-prod subscription (using URL for </w:t>
      </w:r>
      <w:proofErr w:type="spellStart"/>
      <w:r w:rsidRPr="00BB420E">
        <w:rPr>
          <w:color w:val="000000" w:themeColor="text1"/>
        </w:rPr>
        <w:t>github</w:t>
      </w:r>
      <w:proofErr w:type="spellEnd"/>
      <w:r w:rsidRPr="00BB420E">
        <w:rPr>
          <w:color w:val="000000" w:themeColor="text1"/>
        </w:rPr>
        <w:t xml:space="preserve"> repo/intake.md file as reference)</w:t>
      </w:r>
      <w:r w:rsidR="00BB420E" w:rsidRPr="00BB420E">
        <w:rPr>
          <w:color w:val="000000" w:themeColor="text1"/>
        </w:rPr>
        <w:t xml:space="preserve"> </w:t>
      </w:r>
      <w:r w:rsidR="00BB420E" w:rsidRPr="00BB420E">
        <w:rPr>
          <w:b/>
          <w:bCs/>
          <w:color w:val="000000" w:themeColor="text1"/>
        </w:rPr>
        <w:t>(Bryan Nieznajko)</w:t>
      </w:r>
    </w:p>
    <w:p w14:paraId="7A152D02" w14:textId="7FB0349E" w:rsidR="005E040D" w:rsidRPr="00BB420E" w:rsidRDefault="005E040D" w:rsidP="005E040D">
      <w:pPr>
        <w:rPr>
          <w:color w:val="000000" w:themeColor="text1"/>
        </w:rPr>
      </w:pPr>
    </w:p>
    <w:p w14:paraId="25DF9460" w14:textId="0D4BEDD6" w:rsidR="005E040D" w:rsidRPr="00BB420E" w:rsidRDefault="005E040D" w:rsidP="005E040D">
      <w:pPr>
        <w:rPr>
          <w:color w:val="000000" w:themeColor="text1"/>
        </w:rPr>
      </w:pPr>
    </w:p>
    <w:p w14:paraId="34EFDEBE" w14:textId="7140FB1C" w:rsidR="005E040D" w:rsidRPr="00BB420E" w:rsidRDefault="005E040D" w:rsidP="005E040D">
      <w:pPr>
        <w:rPr>
          <w:color w:val="000000" w:themeColor="text1"/>
        </w:rPr>
      </w:pPr>
    </w:p>
    <w:p w14:paraId="64EE4413" w14:textId="23B6841E" w:rsidR="005E040D" w:rsidRPr="00BB420E" w:rsidRDefault="005E040D" w:rsidP="005E040D">
      <w:pPr>
        <w:rPr>
          <w:color w:val="000000" w:themeColor="text1"/>
        </w:rPr>
      </w:pPr>
    </w:p>
    <w:p w14:paraId="2BF72600" w14:textId="4924E0CE" w:rsidR="005E040D" w:rsidRDefault="005E040D" w:rsidP="005E040D">
      <w:pPr>
        <w:rPr>
          <w:color w:val="000000" w:themeColor="text1"/>
        </w:rPr>
      </w:pPr>
    </w:p>
    <w:p w14:paraId="26D11468" w14:textId="3E089DE4" w:rsidR="00E83254" w:rsidRDefault="00E83254" w:rsidP="005E040D">
      <w:pPr>
        <w:rPr>
          <w:color w:val="000000" w:themeColor="text1"/>
        </w:rPr>
      </w:pPr>
    </w:p>
    <w:p w14:paraId="6B9E11F0" w14:textId="2A23036C" w:rsidR="00E83254" w:rsidRDefault="00E83254" w:rsidP="005E040D">
      <w:pPr>
        <w:rPr>
          <w:color w:val="000000" w:themeColor="text1"/>
        </w:rPr>
      </w:pPr>
    </w:p>
    <w:p w14:paraId="1C471AFB" w14:textId="6EE2D35E" w:rsidR="00E83254" w:rsidRDefault="00E83254" w:rsidP="005E040D">
      <w:pPr>
        <w:rPr>
          <w:color w:val="000000" w:themeColor="text1"/>
        </w:rPr>
      </w:pPr>
    </w:p>
    <w:p w14:paraId="0ED3A23B" w14:textId="68036642" w:rsidR="00E83254" w:rsidRDefault="00E83254" w:rsidP="005E040D">
      <w:pPr>
        <w:rPr>
          <w:color w:val="000000" w:themeColor="text1"/>
        </w:rPr>
      </w:pPr>
    </w:p>
    <w:p w14:paraId="6576CDFD" w14:textId="19C93EDA" w:rsidR="00E83254" w:rsidRDefault="00E83254" w:rsidP="005E040D">
      <w:pPr>
        <w:rPr>
          <w:color w:val="000000" w:themeColor="text1"/>
        </w:rPr>
      </w:pPr>
    </w:p>
    <w:p w14:paraId="587CDFCD" w14:textId="49A29490" w:rsidR="00E83254" w:rsidRDefault="00E83254" w:rsidP="005E040D">
      <w:pPr>
        <w:rPr>
          <w:color w:val="000000" w:themeColor="text1"/>
        </w:rPr>
      </w:pPr>
    </w:p>
    <w:p w14:paraId="7D2A3106" w14:textId="56A7B5C7" w:rsidR="00E83254" w:rsidRDefault="00E83254" w:rsidP="005E040D">
      <w:pPr>
        <w:rPr>
          <w:color w:val="000000" w:themeColor="text1"/>
        </w:rPr>
      </w:pPr>
    </w:p>
    <w:p w14:paraId="7AF58435" w14:textId="37DDDB31" w:rsidR="00E83254" w:rsidRDefault="00E83254" w:rsidP="005E040D">
      <w:pPr>
        <w:rPr>
          <w:color w:val="000000" w:themeColor="text1"/>
        </w:rPr>
      </w:pPr>
    </w:p>
    <w:p w14:paraId="552EBD0B" w14:textId="7D172B74" w:rsidR="00E83254" w:rsidRDefault="00E83254" w:rsidP="005E040D">
      <w:pPr>
        <w:rPr>
          <w:color w:val="000000" w:themeColor="text1"/>
        </w:rPr>
      </w:pPr>
    </w:p>
    <w:p w14:paraId="7CEB06E2" w14:textId="5F741525" w:rsidR="00E83254" w:rsidRDefault="00E83254" w:rsidP="005E040D">
      <w:pPr>
        <w:rPr>
          <w:color w:val="000000" w:themeColor="text1"/>
        </w:rPr>
      </w:pPr>
    </w:p>
    <w:p w14:paraId="035C0ED4" w14:textId="7DB17B15" w:rsidR="00E83254" w:rsidRDefault="00E83254" w:rsidP="005E040D">
      <w:pPr>
        <w:rPr>
          <w:color w:val="000000" w:themeColor="text1"/>
        </w:rPr>
      </w:pPr>
    </w:p>
    <w:p w14:paraId="1CCBCAF1" w14:textId="51355232" w:rsidR="00E83254" w:rsidRDefault="00E83254" w:rsidP="005E040D">
      <w:pPr>
        <w:rPr>
          <w:color w:val="000000" w:themeColor="text1"/>
        </w:rPr>
      </w:pPr>
    </w:p>
    <w:p w14:paraId="059F2F6B" w14:textId="46EADAE3" w:rsidR="00E83254" w:rsidRDefault="00E83254" w:rsidP="005E040D">
      <w:pPr>
        <w:rPr>
          <w:color w:val="000000" w:themeColor="text1"/>
        </w:rPr>
      </w:pPr>
    </w:p>
    <w:p w14:paraId="3ADC0717" w14:textId="2608C1EB" w:rsidR="00E83254" w:rsidRDefault="00E83254" w:rsidP="005E040D">
      <w:pPr>
        <w:rPr>
          <w:color w:val="000000" w:themeColor="text1"/>
        </w:rPr>
      </w:pPr>
    </w:p>
    <w:p w14:paraId="39040F91" w14:textId="77777777" w:rsidR="00E83254" w:rsidRPr="00BB420E" w:rsidRDefault="00E83254" w:rsidP="005E040D">
      <w:pPr>
        <w:rPr>
          <w:color w:val="000000" w:themeColor="text1"/>
        </w:rPr>
      </w:pPr>
    </w:p>
    <w:p w14:paraId="2C767CCC" w14:textId="589E6A76" w:rsidR="005E040D" w:rsidRPr="00BB420E" w:rsidRDefault="005E040D" w:rsidP="005E040D">
      <w:pPr>
        <w:rPr>
          <w:color w:val="000000" w:themeColor="text1"/>
        </w:rPr>
      </w:pPr>
    </w:p>
    <w:p w14:paraId="50670E3A" w14:textId="1C99AD5A" w:rsidR="005E040D" w:rsidRPr="00BB420E" w:rsidRDefault="005E040D" w:rsidP="005E040D">
      <w:pPr>
        <w:rPr>
          <w:color w:val="000000" w:themeColor="text1"/>
        </w:rPr>
      </w:pPr>
    </w:p>
    <w:p w14:paraId="4E9C06D9" w14:textId="52BF92AA" w:rsidR="005E040D" w:rsidRPr="00BB420E" w:rsidRDefault="005E040D" w:rsidP="005E040D">
      <w:pPr>
        <w:rPr>
          <w:color w:val="000000" w:themeColor="text1"/>
        </w:rPr>
      </w:pPr>
    </w:p>
    <w:p w14:paraId="1A6A69D0" w14:textId="7F6A132C" w:rsidR="005E040D" w:rsidRPr="00BB420E" w:rsidRDefault="005E040D" w:rsidP="005E040D">
      <w:pPr>
        <w:rPr>
          <w:color w:val="000000" w:themeColor="text1"/>
        </w:rPr>
      </w:pPr>
    </w:p>
    <w:p w14:paraId="236E6B2F" w14:textId="5E12A8A3" w:rsidR="005E040D" w:rsidRPr="00BB420E" w:rsidRDefault="005E040D" w:rsidP="005E040D">
      <w:pPr>
        <w:rPr>
          <w:color w:val="000000" w:themeColor="text1"/>
        </w:rPr>
      </w:pPr>
    </w:p>
    <w:p w14:paraId="0CDC68C2" w14:textId="6461C09A" w:rsidR="005E040D" w:rsidRPr="00BB420E" w:rsidRDefault="005E040D" w:rsidP="005E040D">
      <w:pPr>
        <w:rPr>
          <w:color w:val="000000" w:themeColor="text1"/>
        </w:rPr>
      </w:pPr>
      <w:r w:rsidRPr="00BB420E">
        <w:rPr>
          <w:color w:val="000000" w:themeColor="text1"/>
        </w:rPr>
        <w:lastRenderedPageBreak/>
        <w:t>Health Care Cloud Intake Overview</w:t>
      </w:r>
    </w:p>
    <w:p w14:paraId="1526B55B" w14:textId="795877B5" w:rsidR="005E040D" w:rsidRPr="00BB420E" w:rsidRDefault="005E040D" w:rsidP="005E040D">
      <w:pPr>
        <w:rPr>
          <w:color w:val="000000" w:themeColor="text1"/>
        </w:rPr>
      </w:pPr>
      <w:r w:rsidRPr="00BB420E">
        <w:rPr>
          <w:color w:val="000000" w:themeColor="text1"/>
        </w:rPr>
        <w:drawing>
          <wp:inline distT="0" distB="0" distL="0" distR="0" wp14:anchorId="16107AE7" wp14:editId="36B92F4D">
            <wp:extent cx="5943600" cy="5950585"/>
            <wp:effectExtent l="0" t="0" r="0" b="5715"/>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pic:nvPicPr>
                  <pic:blipFill>
                    <a:blip r:embed="rId8"/>
                    <a:stretch>
                      <a:fillRect/>
                    </a:stretch>
                  </pic:blipFill>
                  <pic:spPr>
                    <a:xfrm>
                      <a:off x="0" y="0"/>
                      <a:ext cx="5943600" cy="5950585"/>
                    </a:xfrm>
                    <a:prstGeom prst="rect">
                      <a:avLst/>
                    </a:prstGeom>
                  </pic:spPr>
                </pic:pic>
              </a:graphicData>
            </a:graphic>
          </wp:inline>
        </w:drawing>
      </w:r>
    </w:p>
    <w:p w14:paraId="51F559AF" w14:textId="1D4E6154" w:rsidR="005E040D" w:rsidRPr="00BB420E" w:rsidRDefault="005E040D" w:rsidP="005E040D">
      <w:pPr>
        <w:rPr>
          <w:color w:val="000000" w:themeColor="text1"/>
        </w:rPr>
      </w:pPr>
      <w:r w:rsidRPr="00BB420E">
        <w:rPr>
          <w:color w:val="000000" w:themeColor="text1"/>
        </w:rPr>
        <w:lastRenderedPageBreak/>
        <w:drawing>
          <wp:inline distT="0" distB="0" distL="0" distR="0" wp14:anchorId="2A9557F2" wp14:editId="189EC092">
            <wp:extent cx="5943600" cy="7715885"/>
            <wp:effectExtent l="0" t="0" r="0" b="571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social media post&#10;&#10;Description automatically generated"/>
                    <pic:cNvPicPr/>
                  </pic:nvPicPr>
                  <pic:blipFill>
                    <a:blip r:embed="rId9"/>
                    <a:stretch>
                      <a:fillRect/>
                    </a:stretch>
                  </pic:blipFill>
                  <pic:spPr>
                    <a:xfrm>
                      <a:off x="0" y="0"/>
                      <a:ext cx="5943600" cy="7715885"/>
                    </a:xfrm>
                    <a:prstGeom prst="rect">
                      <a:avLst/>
                    </a:prstGeom>
                  </pic:spPr>
                </pic:pic>
              </a:graphicData>
            </a:graphic>
          </wp:inline>
        </w:drawing>
      </w:r>
    </w:p>
    <w:p w14:paraId="62F8A782" w14:textId="09F3F739" w:rsidR="005E040D" w:rsidRPr="00BB420E" w:rsidRDefault="005E040D" w:rsidP="005E040D">
      <w:pPr>
        <w:rPr>
          <w:color w:val="000000" w:themeColor="text1"/>
        </w:rPr>
      </w:pPr>
      <w:r w:rsidRPr="00BB420E">
        <w:rPr>
          <w:color w:val="000000" w:themeColor="text1"/>
        </w:rPr>
        <w:lastRenderedPageBreak/>
        <w:drawing>
          <wp:inline distT="0" distB="0" distL="0" distR="0" wp14:anchorId="16A65722" wp14:editId="508142FE">
            <wp:extent cx="5943600" cy="7452995"/>
            <wp:effectExtent l="0" t="0" r="0" b="1905"/>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social media post&#10;&#10;Description automatically generated"/>
                    <pic:cNvPicPr/>
                  </pic:nvPicPr>
                  <pic:blipFill>
                    <a:blip r:embed="rId10"/>
                    <a:stretch>
                      <a:fillRect/>
                    </a:stretch>
                  </pic:blipFill>
                  <pic:spPr>
                    <a:xfrm>
                      <a:off x="0" y="0"/>
                      <a:ext cx="5943600" cy="7452995"/>
                    </a:xfrm>
                    <a:prstGeom prst="rect">
                      <a:avLst/>
                    </a:prstGeom>
                  </pic:spPr>
                </pic:pic>
              </a:graphicData>
            </a:graphic>
          </wp:inline>
        </w:drawing>
      </w:r>
    </w:p>
    <w:p w14:paraId="6F5FFD3A" w14:textId="4C8CBBF8" w:rsidR="005E040D" w:rsidRPr="00BB420E" w:rsidRDefault="005E040D" w:rsidP="005E040D">
      <w:pPr>
        <w:rPr>
          <w:color w:val="000000" w:themeColor="text1"/>
        </w:rPr>
      </w:pPr>
      <w:r w:rsidRPr="00BB420E">
        <w:rPr>
          <w:color w:val="000000" w:themeColor="text1"/>
        </w:rPr>
        <w:lastRenderedPageBreak/>
        <w:drawing>
          <wp:inline distT="0" distB="0" distL="0" distR="0" wp14:anchorId="07D2B8B4" wp14:editId="3E4A8994">
            <wp:extent cx="5943600" cy="5229225"/>
            <wp:effectExtent l="0" t="0" r="0" b="317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social media post&#10;&#10;Description automatically generated"/>
                    <pic:cNvPicPr/>
                  </pic:nvPicPr>
                  <pic:blipFill>
                    <a:blip r:embed="rId11"/>
                    <a:stretch>
                      <a:fillRect/>
                    </a:stretch>
                  </pic:blipFill>
                  <pic:spPr>
                    <a:xfrm>
                      <a:off x="0" y="0"/>
                      <a:ext cx="5943600" cy="5229225"/>
                    </a:xfrm>
                    <a:prstGeom prst="rect">
                      <a:avLst/>
                    </a:prstGeom>
                  </pic:spPr>
                </pic:pic>
              </a:graphicData>
            </a:graphic>
          </wp:inline>
        </w:drawing>
      </w:r>
    </w:p>
    <w:p w14:paraId="4E1404B1" w14:textId="66FEA6C6" w:rsidR="005E040D" w:rsidRDefault="00BB420E" w:rsidP="005E040D">
      <w:pPr>
        <w:rPr>
          <w:color w:val="000000" w:themeColor="text1"/>
        </w:rPr>
      </w:pPr>
      <w:r w:rsidRPr="00BB420E">
        <w:rPr>
          <w:color w:val="000000" w:themeColor="text1"/>
        </w:rPr>
        <w:lastRenderedPageBreak/>
        <w:drawing>
          <wp:inline distT="0" distB="0" distL="0" distR="0" wp14:anchorId="364BEA0E" wp14:editId="195EDADA">
            <wp:extent cx="5858510" cy="8229600"/>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social media post&#10;&#10;Description automatically generated"/>
                    <pic:cNvPicPr/>
                  </pic:nvPicPr>
                  <pic:blipFill>
                    <a:blip r:embed="rId12"/>
                    <a:stretch>
                      <a:fillRect/>
                    </a:stretch>
                  </pic:blipFill>
                  <pic:spPr>
                    <a:xfrm>
                      <a:off x="0" y="0"/>
                      <a:ext cx="5858510" cy="8229600"/>
                    </a:xfrm>
                    <a:prstGeom prst="rect">
                      <a:avLst/>
                    </a:prstGeom>
                  </pic:spPr>
                </pic:pic>
              </a:graphicData>
            </a:graphic>
          </wp:inline>
        </w:drawing>
      </w:r>
    </w:p>
    <w:p w14:paraId="5250E201" w14:textId="0110981C" w:rsidR="00BB420E" w:rsidRDefault="00BB420E" w:rsidP="005E040D">
      <w:pPr>
        <w:rPr>
          <w:color w:val="000000" w:themeColor="text1"/>
        </w:rPr>
      </w:pPr>
      <w:r w:rsidRPr="00BB420E">
        <w:rPr>
          <w:color w:val="000000" w:themeColor="text1"/>
        </w:rPr>
        <w:lastRenderedPageBreak/>
        <w:drawing>
          <wp:inline distT="0" distB="0" distL="0" distR="0" wp14:anchorId="44AB7632" wp14:editId="00E234CF">
            <wp:extent cx="5858510" cy="8229600"/>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social media post&#10;&#10;Description automatically generated"/>
                    <pic:cNvPicPr/>
                  </pic:nvPicPr>
                  <pic:blipFill>
                    <a:blip r:embed="rId13"/>
                    <a:stretch>
                      <a:fillRect/>
                    </a:stretch>
                  </pic:blipFill>
                  <pic:spPr>
                    <a:xfrm>
                      <a:off x="0" y="0"/>
                      <a:ext cx="5858510" cy="8229600"/>
                    </a:xfrm>
                    <a:prstGeom prst="rect">
                      <a:avLst/>
                    </a:prstGeom>
                  </pic:spPr>
                </pic:pic>
              </a:graphicData>
            </a:graphic>
          </wp:inline>
        </w:drawing>
      </w:r>
    </w:p>
    <w:p w14:paraId="74A81268" w14:textId="0DDC0419" w:rsidR="00BB420E" w:rsidRDefault="00BB420E" w:rsidP="005E040D">
      <w:pPr>
        <w:rPr>
          <w:color w:val="000000" w:themeColor="text1"/>
        </w:rPr>
      </w:pPr>
      <w:r w:rsidRPr="00BB420E">
        <w:rPr>
          <w:color w:val="000000" w:themeColor="text1"/>
        </w:rPr>
        <w:lastRenderedPageBreak/>
        <w:drawing>
          <wp:inline distT="0" distB="0" distL="0" distR="0" wp14:anchorId="39C8A838" wp14:editId="5171AACB">
            <wp:extent cx="5943600" cy="2964815"/>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social media post&#10;&#10;Description automatically generated"/>
                    <pic:cNvPicPr/>
                  </pic:nvPicPr>
                  <pic:blipFill>
                    <a:blip r:embed="rId14"/>
                    <a:stretch>
                      <a:fillRect/>
                    </a:stretch>
                  </pic:blipFill>
                  <pic:spPr>
                    <a:xfrm>
                      <a:off x="0" y="0"/>
                      <a:ext cx="5943600" cy="2964815"/>
                    </a:xfrm>
                    <a:prstGeom prst="rect">
                      <a:avLst/>
                    </a:prstGeom>
                  </pic:spPr>
                </pic:pic>
              </a:graphicData>
            </a:graphic>
          </wp:inline>
        </w:drawing>
      </w:r>
    </w:p>
    <w:p w14:paraId="4C95EE20" w14:textId="6BD5F42E" w:rsidR="00E83254" w:rsidRDefault="00E83254" w:rsidP="005E040D">
      <w:pPr>
        <w:rPr>
          <w:color w:val="000000" w:themeColor="text1"/>
        </w:rPr>
      </w:pPr>
    </w:p>
    <w:p w14:paraId="0A0585FF" w14:textId="10F22FBA" w:rsidR="00E83254" w:rsidRDefault="00E83254" w:rsidP="005E040D">
      <w:pPr>
        <w:rPr>
          <w:color w:val="000000" w:themeColor="text1"/>
        </w:rPr>
      </w:pPr>
    </w:p>
    <w:p w14:paraId="361DACDE" w14:textId="2B7D8044" w:rsidR="00E83254" w:rsidRDefault="00E83254" w:rsidP="005E040D">
      <w:pPr>
        <w:rPr>
          <w:color w:val="000000" w:themeColor="text1"/>
        </w:rPr>
      </w:pPr>
    </w:p>
    <w:p w14:paraId="08AE6C5A" w14:textId="267F5C4A" w:rsidR="00E83254" w:rsidRDefault="00E83254" w:rsidP="005E040D">
      <w:pPr>
        <w:rPr>
          <w:color w:val="000000" w:themeColor="text1"/>
        </w:rPr>
      </w:pPr>
    </w:p>
    <w:p w14:paraId="7F044112" w14:textId="61414699" w:rsidR="00E83254" w:rsidRDefault="00E83254" w:rsidP="005E040D">
      <w:pPr>
        <w:rPr>
          <w:color w:val="000000" w:themeColor="text1"/>
        </w:rPr>
      </w:pPr>
    </w:p>
    <w:p w14:paraId="203E4D8D" w14:textId="1131D844" w:rsidR="00E83254" w:rsidRDefault="00E83254" w:rsidP="005E040D">
      <w:pPr>
        <w:rPr>
          <w:color w:val="000000" w:themeColor="text1"/>
        </w:rPr>
      </w:pPr>
    </w:p>
    <w:p w14:paraId="40426B77" w14:textId="4F218800" w:rsidR="00E83254" w:rsidRDefault="00E83254" w:rsidP="005E040D">
      <w:pPr>
        <w:rPr>
          <w:color w:val="000000" w:themeColor="text1"/>
        </w:rPr>
      </w:pPr>
    </w:p>
    <w:p w14:paraId="546B44AF" w14:textId="3236E1DD" w:rsidR="00E83254" w:rsidRDefault="00E83254" w:rsidP="005E040D">
      <w:pPr>
        <w:rPr>
          <w:color w:val="000000" w:themeColor="text1"/>
        </w:rPr>
      </w:pPr>
    </w:p>
    <w:p w14:paraId="7E83B186" w14:textId="1D3E6482" w:rsidR="00E83254" w:rsidRDefault="00E83254" w:rsidP="005E040D">
      <w:pPr>
        <w:rPr>
          <w:color w:val="000000" w:themeColor="text1"/>
        </w:rPr>
      </w:pPr>
    </w:p>
    <w:p w14:paraId="7DA28865" w14:textId="5F577B3B" w:rsidR="00E83254" w:rsidRDefault="00E83254" w:rsidP="005E040D">
      <w:pPr>
        <w:rPr>
          <w:color w:val="000000" w:themeColor="text1"/>
        </w:rPr>
      </w:pPr>
    </w:p>
    <w:p w14:paraId="3A1F800B" w14:textId="657FF844" w:rsidR="00E83254" w:rsidRDefault="00E83254" w:rsidP="005E040D">
      <w:pPr>
        <w:rPr>
          <w:color w:val="000000" w:themeColor="text1"/>
        </w:rPr>
      </w:pPr>
    </w:p>
    <w:p w14:paraId="79643379" w14:textId="1417A2F1" w:rsidR="00E83254" w:rsidRDefault="00E83254" w:rsidP="005E040D">
      <w:pPr>
        <w:rPr>
          <w:color w:val="000000" w:themeColor="text1"/>
        </w:rPr>
      </w:pPr>
    </w:p>
    <w:p w14:paraId="69D2C64C" w14:textId="560E4E24" w:rsidR="00E83254" w:rsidRDefault="00E83254" w:rsidP="005E040D">
      <w:pPr>
        <w:rPr>
          <w:color w:val="000000" w:themeColor="text1"/>
        </w:rPr>
      </w:pPr>
    </w:p>
    <w:p w14:paraId="7DD89091" w14:textId="782F148A" w:rsidR="00E83254" w:rsidRDefault="00E83254" w:rsidP="005E040D">
      <w:pPr>
        <w:rPr>
          <w:color w:val="000000" w:themeColor="text1"/>
        </w:rPr>
      </w:pPr>
    </w:p>
    <w:p w14:paraId="4133FABA" w14:textId="02269082" w:rsidR="00E83254" w:rsidRDefault="00E83254" w:rsidP="005E040D">
      <w:pPr>
        <w:rPr>
          <w:color w:val="000000" w:themeColor="text1"/>
        </w:rPr>
      </w:pPr>
    </w:p>
    <w:p w14:paraId="1C828406" w14:textId="560FA7E2" w:rsidR="00E83254" w:rsidRDefault="00E83254" w:rsidP="005E040D">
      <w:pPr>
        <w:rPr>
          <w:color w:val="000000" w:themeColor="text1"/>
        </w:rPr>
      </w:pPr>
    </w:p>
    <w:p w14:paraId="31A86171" w14:textId="23AF0BD0" w:rsidR="00E83254" w:rsidRDefault="00E83254" w:rsidP="005E040D">
      <w:pPr>
        <w:rPr>
          <w:color w:val="000000" w:themeColor="text1"/>
        </w:rPr>
      </w:pPr>
    </w:p>
    <w:p w14:paraId="0D64E349" w14:textId="72702E40" w:rsidR="00E83254" w:rsidRDefault="00E83254" w:rsidP="005E040D">
      <w:pPr>
        <w:rPr>
          <w:color w:val="000000" w:themeColor="text1"/>
        </w:rPr>
      </w:pPr>
    </w:p>
    <w:p w14:paraId="54AB3912" w14:textId="47B95010" w:rsidR="00E83254" w:rsidRDefault="00E83254" w:rsidP="005E040D">
      <w:pPr>
        <w:rPr>
          <w:color w:val="000000" w:themeColor="text1"/>
        </w:rPr>
      </w:pPr>
    </w:p>
    <w:p w14:paraId="2B415E90" w14:textId="05D5919C" w:rsidR="00E83254" w:rsidRDefault="00E83254" w:rsidP="005E040D">
      <w:pPr>
        <w:rPr>
          <w:color w:val="000000" w:themeColor="text1"/>
        </w:rPr>
      </w:pPr>
    </w:p>
    <w:p w14:paraId="6D3FB23C" w14:textId="3FA59A36" w:rsidR="00E83254" w:rsidRDefault="00E83254" w:rsidP="005E040D">
      <w:pPr>
        <w:rPr>
          <w:color w:val="000000" w:themeColor="text1"/>
        </w:rPr>
      </w:pPr>
    </w:p>
    <w:p w14:paraId="4F19F18B" w14:textId="315438DD" w:rsidR="00E83254" w:rsidRDefault="00E83254" w:rsidP="005E040D">
      <w:pPr>
        <w:rPr>
          <w:color w:val="000000" w:themeColor="text1"/>
        </w:rPr>
      </w:pPr>
    </w:p>
    <w:p w14:paraId="07164830" w14:textId="7CDBFB01" w:rsidR="00E83254" w:rsidRDefault="00E83254" w:rsidP="005E040D">
      <w:pPr>
        <w:rPr>
          <w:color w:val="000000" w:themeColor="text1"/>
        </w:rPr>
      </w:pPr>
    </w:p>
    <w:p w14:paraId="1E393D97" w14:textId="14FC96CF" w:rsidR="00E83254" w:rsidRDefault="00E83254" w:rsidP="005E040D">
      <w:pPr>
        <w:rPr>
          <w:color w:val="000000" w:themeColor="text1"/>
        </w:rPr>
      </w:pPr>
    </w:p>
    <w:p w14:paraId="39324B95" w14:textId="77777777" w:rsidR="00E83254" w:rsidRDefault="00E83254" w:rsidP="005E040D">
      <w:pPr>
        <w:rPr>
          <w:color w:val="000000" w:themeColor="text1"/>
        </w:rPr>
      </w:pPr>
    </w:p>
    <w:p w14:paraId="7436ED1B" w14:textId="7A3318DF" w:rsidR="00E83254" w:rsidRDefault="00E83254" w:rsidP="005E040D">
      <w:pPr>
        <w:rPr>
          <w:color w:val="000000" w:themeColor="text1"/>
        </w:rPr>
      </w:pPr>
    </w:p>
    <w:p w14:paraId="6E00B0E3" w14:textId="77777777" w:rsidR="00E83254" w:rsidRPr="00BF7DC9" w:rsidRDefault="00E83254" w:rsidP="00E83254">
      <w:pPr>
        <w:spacing w:before="100" w:beforeAutospacing="1" w:after="100" w:afterAutospacing="1"/>
        <w:outlineLvl w:val="0"/>
        <w:rPr>
          <w:rFonts w:ascii="Times New Roman" w:eastAsia="Times New Roman" w:hAnsi="Times New Roman" w:cs="Times New Roman"/>
          <w:b/>
          <w:bCs/>
          <w:kern w:val="36"/>
          <w:sz w:val="48"/>
          <w:szCs w:val="48"/>
        </w:rPr>
      </w:pPr>
      <w:r w:rsidRPr="00BF7DC9">
        <w:rPr>
          <w:rFonts w:ascii="Times New Roman" w:eastAsia="Times New Roman" w:hAnsi="Times New Roman" w:cs="Times New Roman"/>
          <w:b/>
          <w:bCs/>
          <w:kern w:val="36"/>
          <w:sz w:val="48"/>
          <w:szCs w:val="48"/>
        </w:rPr>
        <w:lastRenderedPageBreak/>
        <w:t>Access Azure Portal</w:t>
      </w:r>
    </w:p>
    <w:p w14:paraId="2B8ED593" w14:textId="77777777" w:rsidR="00E83254" w:rsidRPr="00BF7DC9" w:rsidRDefault="00E83254" w:rsidP="00E83254">
      <w:p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Complete the steps below for access to </w:t>
      </w:r>
      <w:hyperlink r:id="rId15" w:history="1">
        <w:r w:rsidRPr="00BF7DC9">
          <w:rPr>
            <w:rFonts w:ascii="Segoe UI" w:eastAsia="Times New Roman" w:hAnsi="Segoe UI" w:cs="Segoe UI"/>
            <w:color w:val="0000FF"/>
            <w:sz w:val="23"/>
            <w:szCs w:val="23"/>
            <w:u w:val="single"/>
          </w:rPr>
          <w:t>Public Azure</w:t>
        </w:r>
      </w:hyperlink>
      <w:r w:rsidRPr="00BF7DC9">
        <w:rPr>
          <w:rFonts w:ascii="Segoe UI" w:eastAsia="Times New Roman" w:hAnsi="Segoe UI" w:cs="Segoe UI"/>
          <w:color w:val="1C1E21"/>
          <w:sz w:val="23"/>
          <w:szCs w:val="23"/>
        </w:rPr>
        <w:t> within UHG's tenant.</w:t>
      </w:r>
    </w:p>
    <w:p w14:paraId="21A42B77" w14:textId="7557B1CC" w:rsidR="00E83254" w:rsidRPr="00BF7DC9" w:rsidRDefault="00E83254" w:rsidP="00E83254">
      <w:pPr>
        <w:spacing w:before="100" w:beforeAutospacing="1" w:after="100" w:afterAutospacing="1"/>
        <w:outlineLvl w:val="1"/>
        <w:rPr>
          <w:rFonts w:ascii="Segoe UI" w:eastAsia="Times New Roman" w:hAnsi="Segoe UI" w:cs="Segoe UI"/>
          <w:b/>
          <w:bCs/>
          <w:color w:val="1C1E21"/>
          <w:sz w:val="36"/>
          <w:szCs w:val="36"/>
        </w:rPr>
      </w:pPr>
      <w:r w:rsidRPr="00BF7DC9">
        <w:rPr>
          <w:rFonts w:ascii="Segoe UI" w:eastAsia="Times New Roman" w:hAnsi="Segoe UI" w:cs="Segoe UI"/>
          <w:b/>
          <w:bCs/>
          <w:color w:val="1C1E21"/>
          <w:sz w:val="36"/>
          <w:szCs w:val="36"/>
        </w:rPr>
        <w:t>Steps</w:t>
      </w:r>
    </w:p>
    <w:p w14:paraId="32243D83" w14:textId="77777777" w:rsidR="00E83254" w:rsidRPr="00BF7DC9" w:rsidRDefault="00E83254" w:rsidP="00E83254">
      <w:pPr>
        <w:numPr>
          <w:ilvl w:val="0"/>
          <w:numId w:val="3"/>
        </w:numPr>
        <w:spacing w:beforeAutospacing="1" w:afterAutospacing="1"/>
        <w:rPr>
          <w:rFonts w:ascii="Segoe UI" w:eastAsia="Times New Roman" w:hAnsi="Segoe UI" w:cs="Segoe UI"/>
          <w:color w:val="1C1E21"/>
          <w:sz w:val="23"/>
          <w:szCs w:val="23"/>
        </w:rPr>
      </w:pPr>
      <w:hyperlink r:id="rId16" w:anchor="request-azure-access-group-membership" w:history="1">
        <w:r w:rsidRPr="00BF7DC9">
          <w:rPr>
            <w:rFonts w:ascii="Segoe UI" w:eastAsia="Times New Roman" w:hAnsi="Segoe UI" w:cs="Segoe UI"/>
            <w:color w:val="0000FF"/>
            <w:sz w:val="23"/>
            <w:szCs w:val="23"/>
            <w:u w:val="single"/>
          </w:rPr>
          <w:t>Request </w:t>
        </w:r>
        <w:proofErr w:type="spellStart"/>
        <w:r w:rsidRPr="00BF7DC9">
          <w:rPr>
            <w:rFonts w:ascii="Courier New" w:eastAsia="Times New Roman" w:hAnsi="Courier New" w:cs="Courier New"/>
            <w:color w:val="0000FF"/>
            <w:sz w:val="20"/>
            <w:szCs w:val="20"/>
            <w:u w:val="single"/>
          </w:rPr>
          <w:t>AzureAccess</w:t>
        </w:r>
        <w:proofErr w:type="spellEnd"/>
        <w:r w:rsidRPr="00BF7DC9">
          <w:rPr>
            <w:rFonts w:ascii="Segoe UI" w:eastAsia="Times New Roman" w:hAnsi="Segoe UI" w:cs="Segoe UI"/>
            <w:color w:val="0000FF"/>
            <w:sz w:val="23"/>
            <w:szCs w:val="23"/>
            <w:u w:val="single"/>
          </w:rPr>
          <w:t> global group with MSID</w:t>
        </w:r>
      </w:hyperlink>
      <w:r w:rsidRPr="00BF7DC9">
        <w:rPr>
          <w:rFonts w:ascii="Segoe UI" w:eastAsia="Times New Roman" w:hAnsi="Segoe UI" w:cs="Segoe UI"/>
          <w:color w:val="1C1E21"/>
          <w:sz w:val="23"/>
          <w:szCs w:val="23"/>
        </w:rPr>
        <w:t>.</w:t>
      </w:r>
    </w:p>
    <w:p w14:paraId="335896CB" w14:textId="77777777" w:rsidR="00E83254" w:rsidRPr="00BF7DC9" w:rsidRDefault="00E83254" w:rsidP="00E83254">
      <w:pPr>
        <w:numPr>
          <w:ilvl w:val="0"/>
          <w:numId w:val="3"/>
        </w:numPr>
        <w:spacing w:before="100" w:beforeAutospacing="1" w:after="100" w:afterAutospacing="1"/>
        <w:rPr>
          <w:rFonts w:ascii="Segoe UI" w:eastAsia="Times New Roman" w:hAnsi="Segoe UI" w:cs="Segoe UI"/>
          <w:color w:val="1C1E21"/>
          <w:sz w:val="23"/>
          <w:szCs w:val="23"/>
        </w:rPr>
      </w:pPr>
      <w:hyperlink r:id="rId17" w:anchor="request-primary-and-secondary-ids" w:history="1">
        <w:r w:rsidRPr="00BF7DC9">
          <w:rPr>
            <w:rFonts w:ascii="Segoe UI" w:eastAsia="Times New Roman" w:hAnsi="Segoe UI" w:cs="Segoe UI"/>
            <w:color w:val="0000FF"/>
            <w:sz w:val="23"/>
            <w:szCs w:val="23"/>
            <w:u w:val="single"/>
          </w:rPr>
          <w:t>Create your first (primary) ENTID</w:t>
        </w:r>
      </w:hyperlink>
    </w:p>
    <w:p w14:paraId="689DB92B" w14:textId="77777777" w:rsidR="00E83254" w:rsidRPr="00BF7DC9" w:rsidRDefault="00E83254" w:rsidP="00E83254">
      <w:pPr>
        <w:numPr>
          <w:ilvl w:val="0"/>
          <w:numId w:val="3"/>
        </w:numPr>
        <w:spacing w:before="100" w:beforeAutospacing="1" w:after="100" w:afterAutospacing="1"/>
        <w:rPr>
          <w:rFonts w:ascii="Segoe UI" w:eastAsia="Times New Roman" w:hAnsi="Segoe UI" w:cs="Segoe UI"/>
          <w:color w:val="1C1E21"/>
          <w:sz w:val="23"/>
          <w:szCs w:val="23"/>
        </w:rPr>
      </w:pPr>
      <w:hyperlink r:id="rId18" w:anchor="request-primary-and-secondary-ids" w:history="1">
        <w:r w:rsidRPr="00BF7DC9">
          <w:rPr>
            <w:rFonts w:ascii="Segoe UI" w:eastAsia="Times New Roman" w:hAnsi="Segoe UI" w:cs="Segoe UI"/>
            <w:color w:val="0000FF"/>
            <w:sz w:val="23"/>
            <w:szCs w:val="23"/>
            <w:u w:val="single"/>
          </w:rPr>
          <w:t>Create your second (secondary) ENTID</w:t>
        </w:r>
      </w:hyperlink>
    </w:p>
    <w:p w14:paraId="05D59525" w14:textId="77777777" w:rsidR="00E83254" w:rsidRPr="00BF7DC9" w:rsidRDefault="00E83254" w:rsidP="00E83254">
      <w:pPr>
        <w:numPr>
          <w:ilvl w:val="1"/>
          <w:numId w:val="3"/>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This secondary id is used to access Azure, e.g. </w:t>
      </w:r>
      <w:hyperlink r:id="rId19" w:history="1">
        <w:r w:rsidRPr="00BF7DC9">
          <w:rPr>
            <w:rFonts w:ascii="Segoe UI" w:eastAsia="Times New Roman" w:hAnsi="Segoe UI" w:cs="Segoe UI"/>
            <w:color w:val="0000FF"/>
            <w:sz w:val="23"/>
            <w:szCs w:val="23"/>
            <w:u w:val="single"/>
          </w:rPr>
          <w:t>mgrose3@entid.optumhub.net</w:t>
        </w:r>
      </w:hyperlink>
    </w:p>
    <w:p w14:paraId="6DC75CD8" w14:textId="77777777" w:rsidR="00E83254" w:rsidRPr="00BF7DC9" w:rsidRDefault="00E83254" w:rsidP="00E83254">
      <w:pPr>
        <w:numPr>
          <w:ilvl w:val="0"/>
          <w:numId w:val="3"/>
        </w:numPr>
        <w:spacing w:before="100" w:beforeAutospacing="1" w:after="100" w:afterAutospacing="1"/>
        <w:rPr>
          <w:rFonts w:ascii="Segoe UI" w:eastAsia="Times New Roman" w:hAnsi="Segoe UI" w:cs="Segoe UI"/>
          <w:color w:val="1C1E21"/>
          <w:sz w:val="23"/>
          <w:szCs w:val="23"/>
        </w:rPr>
      </w:pPr>
      <w:hyperlink r:id="rId20" w:history="1">
        <w:r w:rsidRPr="00BF7DC9">
          <w:rPr>
            <w:rFonts w:ascii="Segoe UI" w:eastAsia="Times New Roman" w:hAnsi="Segoe UI" w:cs="Segoe UI"/>
            <w:color w:val="0000FF"/>
            <w:sz w:val="23"/>
            <w:szCs w:val="23"/>
            <w:u w:val="single"/>
          </w:rPr>
          <w:t>Login to the azure portal using your full secondary ENTID</w:t>
        </w:r>
      </w:hyperlink>
      <w:r w:rsidRPr="00BF7DC9">
        <w:rPr>
          <w:rFonts w:ascii="Segoe UI" w:eastAsia="Times New Roman" w:hAnsi="Segoe UI" w:cs="Segoe UI"/>
          <w:color w:val="1C1E21"/>
          <w:sz w:val="23"/>
          <w:szCs w:val="23"/>
        </w:rPr>
        <w:t>.</w:t>
      </w:r>
    </w:p>
    <w:p w14:paraId="1441B159" w14:textId="77777777" w:rsidR="00E83254" w:rsidRPr="00BF7DC9" w:rsidRDefault="00E83254" w:rsidP="00E83254">
      <w:pPr>
        <w:spacing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Optional (Not Required for DCE):</w:t>
      </w:r>
    </w:p>
    <w:p w14:paraId="373D65F2" w14:textId="77777777" w:rsidR="00E83254" w:rsidRPr="00BF7DC9" w:rsidRDefault="00E83254" w:rsidP="00E83254">
      <w:pPr>
        <w:numPr>
          <w:ilvl w:val="0"/>
          <w:numId w:val="4"/>
        </w:numPr>
        <w:spacing w:before="100" w:beforeAutospacing="1" w:after="100" w:afterAutospacing="1"/>
        <w:rPr>
          <w:rFonts w:ascii="Segoe UI" w:eastAsia="Times New Roman" w:hAnsi="Segoe UI" w:cs="Segoe UI"/>
          <w:color w:val="1C1E21"/>
          <w:sz w:val="23"/>
          <w:szCs w:val="23"/>
        </w:rPr>
      </w:pPr>
      <w:hyperlink r:id="rId21" w:anchor="request-global-group-membership-to-your-subscription" w:history="1">
        <w:r w:rsidRPr="00BF7DC9">
          <w:rPr>
            <w:rFonts w:ascii="Segoe UI" w:eastAsia="Times New Roman" w:hAnsi="Segoe UI" w:cs="Segoe UI"/>
            <w:color w:val="0000FF"/>
            <w:sz w:val="23"/>
            <w:szCs w:val="23"/>
            <w:u w:val="single"/>
          </w:rPr>
          <w:t>Request Global Group Membership to Your Subscription</w:t>
        </w:r>
      </w:hyperlink>
    </w:p>
    <w:p w14:paraId="497CBABF" w14:textId="404CDC9D" w:rsidR="00E83254" w:rsidRPr="00BF7DC9" w:rsidRDefault="00E83254" w:rsidP="00E83254">
      <w:pPr>
        <w:spacing w:before="100" w:beforeAutospacing="1" w:after="100" w:afterAutospacing="1"/>
        <w:outlineLvl w:val="1"/>
        <w:rPr>
          <w:rFonts w:ascii="Segoe UI" w:eastAsia="Times New Roman" w:hAnsi="Segoe UI" w:cs="Segoe UI"/>
          <w:b/>
          <w:bCs/>
          <w:color w:val="1C1E21"/>
          <w:sz w:val="36"/>
          <w:szCs w:val="36"/>
        </w:rPr>
      </w:pPr>
      <w:r w:rsidRPr="00BF7DC9">
        <w:rPr>
          <w:rFonts w:ascii="Segoe UI" w:eastAsia="Times New Roman" w:hAnsi="Segoe UI" w:cs="Segoe UI"/>
          <w:b/>
          <w:bCs/>
          <w:color w:val="1C1E21"/>
          <w:sz w:val="36"/>
          <w:szCs w:val="36"/>
        </w:rPr>
        <w:t>Request Azure Access Group Membership</w:t>
      </w:r>
    </w:p>
    <w:p w14:paraId="51151650" w14:textId="77777777" w:rsidR="00E83254" w:rsidRPr="00BF7DC9" w:rsidRDefault="00E83254" w:rsidP="00E83254">
      <w:pPr>
        <w:spacing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Your primary </w:t>
      </w:r>
      <w:r w:rsidRPr="00BF7DC9">
        <w:rPr>
          <w:rFonts w:ascii="Segoe UI" w:eastAsia="Times New Roman" w:hAnsi="Segoe UI" w:cs="Segoe UI"/>
          <w:b/>
          <w:bCs/>
          <w:color w:val="1C1E21"/>
          <w:sz w:val="23"/>
          <w:szCs w:val="23"/>
        </w:rPr>
        <w:t>MS</w:t>
      </w:r>
      <w:r w:rsidRPr="00BF7DC9">
        <w:rPr>
          <w:rFonts w:ascii="Segoe UI" w:eastAsia="Times New Roman" w:hAnsi="Segoe UI" w:cs="Segoe UI"/>
          <w:color w:val="1C1E21"/>
          <w:sz w:val="23"/>
          <w:szCs w:val="23"/>
        </w:rPr>
        <w:t> ID must be added to the MS global group </w:t>
      </w:r>
      <w:proofErr w:type="spellStart"/>
      <w:r w:rsidRPr="00BF7DC9">
        <w:rPr>
          <w:rFonts w:ascii="Courier New" w:eastAsia="Times New Roman" w:hAnsi="Courier New" w:cs="Courier New"/>
          <w:color w:val="1C1E21"/>
          <w:sz w:val="20"/>
          <w:szCs w:val="20"/>
        </w:rPr>
        <w:t>AzureAccess</w:t>
      </w:r>
      <w:proofErr w:type="spellEnd"/>
      <w:r w:rsidRPr="00BF7DC9">
        <w:rPr>
          <w:rFonts w:ascii="Segoe UI" w:eastAsia="Times New Roman" w:hAnsi="Segoe UI" w:cs="Segoe UI"/>
          <w:color w:val="1C1E21"/>
          <w:sz w:val="23"/>
          <w:szCs w:val="23"/>
        </w:rPr>
        <w:t>.</w:t>
      </w:r>
    </w:p>
    <w:p w14:paraId="3105EE9A" w14:textId="77777777" w:rsidR="00E83254" w:rsidRPr="00BF7DC9" w:rsidRDefault="00E83254" w:rsidP="00E83254">
      <w:pPr>
        <w:numPr>
          <w:ilvl w:val="0"/>
          <w:numId w:val="5"/>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Click on </w:t>
      </w:r>
      <w:r w:rsidRPr="00BF7DC9">
        <w:rPr>
          <w:rFonts w:ascii="Segoe UI" w:eastAsia="Times New Roman" w:hAnsi="Segoe UI" w:cs="Segoe UI"/>
          <w:i/>
          <w:iCs/>
          <w:color w:val="1C1E21"/>
          <w:sz w:val="23"/>
          <w:szCs w:val="23"/>
        </w:rPr>
        <w:t>Secure Home Page &gt; Primary Windows Account &gt; Add Group Membership</w:t>
      </w:r>
      <w:r w:rsidRPr="00BF7DC9">
        <w:rPr>
          <w:rFonts w:ascii="Segoe UI" w:eastAsia="Times New Roman" w:hAnsi="Segoe UI" w:cs="Segoe UI"/>
          <w:color w:val="1C1E21"/>
          <w:sz w:val="23"/>
          <w:szCs w:val="23"/>
        </w:rPr>
        <w:t> and fill out the form as shown below:</w:t>
      </w:r>
      <w:r w:rsidRPr="00BF7DC9">
        <w:rPr>
          <w:rFonts w:ascii="Segoe UI" w:eastAsia="Times New Roman" w:hAnsi="Segoe UI" w:cs="Segoe UI"/>
          <w:color w:val="1C1E21"/>
          <w:sz w:val="23"/>
          <w:szCs w:val="23"/>
        </w:rPr>
        <w:fldChar w:fldCharType="begin"/>
      </w:r>
      <w:r w:rsidRPr="00BF7DC9">
        <w:rPr>
          <w:rFonts w:ascii="Segoe UI" w:eastAsia="Times New Roman" w:hAnsi="Segoe UI" w:cs="Segoe UI"/>
          <w:color w:val="1C1E21"/>
          <w:sz w:val="23"/>
          <w:szCs w:val="23"/>
        </w:rPr>
        <w:instrText xml:space="preserve"> INCLUDEPICTURE "https://commercialcloud.optum.com/assets/AzureAccess.png" \* MERGEFORMATINET </w:instrText>
      </w:r>
      <w:r w:rsidRPr="00BF7DC9">
        <w:rPr>
          <w:rFonts w:ascii="Segoe UI" w:eastAsia="Times New Roman" w:hAnsi="Segoe UI" w:cs="Segoe UI"/>
          <w:color w:val="1C1E21"/>
          <w:sz w:val="23"/>
          <w:szCs w:val="23"/>
        </w:rPr>
        <w:fldChar w:fldCharType="separate"/>
      </w:r>
      <w:r w:rsidRPr="00BF7DC9">
        <w:rPr>
          <w:rFonts w:ascii="Segoe UI" w:eastAsia="Times New Roman" w:hAnsi="Segoe UI" w:cs="Segoe UI"/>
          <w:noProof/>
          <w:color w:val="1C1E21"/>
          <w:sz w:val="23"/>
          <w:szCs w:val="23"/>
        </w:rPr>
        <w:drawing>
          <wp:inline distT="0" distB="0" distL="0" distR="0" wp14:anchorId="00D543AD" wp14:editId="1091F3CE">
            <wp:extent cx="5943600" cy="2679065"/>
            <wp:effectExtent l="0" t="0" r="0" b="635"/>
            <wp:docPr id="11" name="Picture 11" descr="Azure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Acces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679065"/>
                    </a:xfrm>
                    <a:prstGeom prst="rect">
                      <a:avLst/>
                    </a:prstGeom>
                    <a:noFill/>
                    <a:ln>
                      <a:noFill/>
                    </a:ln>
                  </pic:spPr>
                </pic:pic>
              </a:graphicData>
            </a:graphic>
          </wp:inline>
        </w:drawing>
      </w:r>
      <w:r w:rsidRPr="00BF7DC9">
        <w:rPr>
          <w:rFonts w:ascii="Segoe UI" w:eastAsia="Times New Roman" w:hAnsi="Segoe UI" w:cs="Segoe UI"/>
          <w:color w:val="1C1E21"/>
          <w:sz w:val="23"/>
          <w:szCs w:val="23"/>
        </w:rPr>
        <w:fldChar w:fldCharType="end"/>
      </w:r>
    </w:p>
    <w:p w14:paraId="4B9F673B" w14:textId="77777777" w:rsidR="00E83254" w:rsidRPr="00BF7DC9" w:rsidRDefault="00E83254" w:rsidP="00E83254">
      <w:pPr>
        <w:numPr>
          <w:ilvl w:val="0"/>
          <w:numId w:val="5"/>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Provide business justification and submit the request.</w:t>
      </w:r>
    </w:p>
    <w:p w14:paraId="3D4821BE" w14:textId="5FB85677" w:rsidR="00E83254" w:rsidRPr="00BF7DC9" w:rsidRDefault="00E83254" w:rsidP="00E83254">
      <w:pPr>
        <w:spacing w:before="100" w:beforeAutospacing="1" w:after="100" w:afterAutospacing="1"/>
        <w:outlineLvl w:val="1"/>
        <w:rPr>
          <w:rFonts w:ascii="Segoe UI" w:eastAsia="Times New Roman" w:hAnsi="Segoe UI" w:cs="Segoe UI"/>
          <w:b/>
          <w:bCs/>
          <w:color w:val="1C1E21"/>
          <w:sz w:val="36"/>
          <w:szCs w:val="36"/>
        </w:rPr>
      </w:pPr>
      <w:r w:rsidRPr="00BF7DC9">
        <w:rPr>
          <w:rFonts w:ascii="Segoe UI" w:eastAsia="Times New Roman" w:hAnsi="Segoe UI" w:cs="Segoe UI"/>
          <w:b/>
          <w:bCs/>
          <w:color w:val="1C1E21"/>
          <w:sz w:val="36"/>
          <w:szCs w:val="36"/>
        </w:rPr>
        <w:t>Request Primary and Secondary IDs</w:t>
      </w:r>
    </w:p>
    <w:p w14:paraId="134351AA" w14:textId="77777777" w:rsidR="00E83254" w:rsidRPr="00BF7DC9" w:rsidRDefault="00E83254" w:rsidP="00E83254">
      <w:pPr>
        <w:spacing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lastRenderedPageBreak/>
        <w:t>This process assumes you don't have a Primary or Secondary ENTIDOPTUMHUB User ID.</w:t>
      </w:r>
    </w:p>
    <w:p w14:paraId="18A09FDB" w14:textId="77777777" w:rsidR="00E83254" w:rsidRPr="00BF7DC9" w:rsidRDefault="00E83254" w:rsidP="00E83254">
      <w:pPr>
        <w:numPr>
          <w:ilvl w:val="0"/>
          <w:numId w:val="6"/>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Log in to secure.uhc.com.</w:t>
      </w:r>
    </w:p>
    <w:p w14:paraId="652157C4" w14:textId="77777777" w:rsidR="00E83254" w:rsidRPr="00BF7DC9" w:rsidRDefault="00E83254" w:rsidP="00E83254">
      <w:pPr>
        <w:numPr>
          <w:ilvl w:val="0"/>
          <w:numId w:val="6"/>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Navigate to </w:t>
      </w:r>
      <w:r w:rsidRPr="00BF7DC9">
        <w:rPr>
          <w:rFonts w:ascii="Segoe UI" w:eastAsia="Times New Roman" w:hAnsi="Segoe UI" w:cs="Segoe UI"/>
          <w:i/>
          <w:iCs/>
          <w:color w:val="1C1E21"/>
          <w:sz w:val="23"/>
          <w:szCs w:val="23"/>
        </w:rPr>
        <w:t>Request New Access</w:t>
      </w:r>
      <w:r w:rsidRPr="00BF7DC9">
        <w:rPr>
          <w:rFonts w:ascii="Segoe UI" w:eastAsia="Times New Roman" w:hAnsi="Segoe UI" w:cs="Segoe UI"/>
          <w:color w:val="1C1E21"/>
          <w:sz w:val="23"/>
          <w:szCs w:val="23"/>
        </w:rPr>
        <w:t>. </w:t>
      </w:r>
      <w:r w:rsidRPr="00BF7DC9">
        <w:rPr>
          <w:rFonts w:ascii="Segoe UI" w:eastAsia="Times New Roman" w:hAnsi="Segoe UI" w:cs="Segoe UI"/>
          <w:color w:val="1C1E21"/>
          <w:sz w:val="23"/>
          <w:szCs w:val="23"/>
        </w:rPr>
        <w:fldChar w:fldCharType="begin"/>
      </w:r>
      <w:r w:rsidRPr="00BF7DC9">
        <w:rPr>
          <w:rFonts w:ascii="Segoe UI" w:eastAsia="Times New Roman" w:hAnsi="Segoe UI" w:cs="Segoe UI"/>
          <w:color w:val="1C1E21"/>
          <w:sz w:val="23"/>
          <w:szCs w:val="23"/>
        </w:rPr>
        <w:instrText xml:space="preserve"> INCLUDEPICTURE "https://commercialcloud.optum.com/assets/RequestNewAccess.png" \* MERGEFORMATINET </w:instrText>
      </w:r>
      <w:r w:rsidRPr="00BF7DC9">
        <w:rPr>
          <w:rFonts w:ascii="Segoe UI" w:eastAsia="Times New Roman" w:hAnsi="Segoe UI" w:cs="Segoe UI"/>
          <w:color w:val="1C1E21"/>
          <w:sz w:val="23"/>
          <w:szCs w:val="23"/>
        </w:rPr>
        <w:fldChar w:fldCharType="separate"/>
      </w:r>
      <w:r w:rsidRPr="00BF7DC9">
        <w:rPr>
          <w:rFonts w:ascii="Segoe UI" w:eastAsia="Times New Roman" w:hAnsi="Segoe UI" w:cs="Segoe UI"/>
          <w:noProof/>
          <w:color w:val="1C1E21"/>
          <w:sz w:val="23"/>
          <w:szCs w:val="23"/>
        </w:rPr>
        <w:drawing>
          <wp:inline distT="0" distB="0" distL="0" distR="0" wp14:anchorId="4A42E2E7" wp14:editId="03079EB0">
            <wp:extent cx="5943600" cy="3735705"/>
            <wp:effectExtent l="0" t="0" r="0" b="0"/>
            <wp:docPr id="12" name="Picture 12" descr="Request New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quest New Acces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735705"/>
                    </a:xfrm>
                    <a:prstGeom prst="rect">
                      <a:avLst/>
                    </a:prstGeom>
                    <a:noFill/>
                    <a:ln>
                      <a:noFill/>
                    </a:ln>
                  </pic:spPr>
                </pic:pic>
              </a:graphicData>
            </a:graphic>
          </wp:inline>
        </w:drawing>
      </w:r>
      <w:r w:rsidRPr="00BF7DC9">
        <w:rPr>
          <w:rFonts w:ascii="Segoe UI" w:eastAsia="Times New Roman" w:hAnsi="Segoe UI" w:cs="Segoe UI"/>
          <w:color w:val="1C1E21"/>
          <w:sz w:val="23"/>
          <w:szCs w:val="23"/>
        </w:rPr>
        <w:fldChar w:fldCharType="end"/>
      </w:r>
    </w:p>
    <w:p w14:paraId="4B30F7C8" w14:textId="77777777" w:rsidR="00E83254" w:rsidRPr="00BF7DC9" w:rsidRDefault="00E83254" w:rsidP="00E83254">
      <w:pPr>
        <w:numPr>
          <w:ilvl w:val="0"/>
          <w:numId w:val="6"/>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Choose request access for </w:t>
      </w:r>
      <w:r w:rsidRPr="00BF7DC9">
        <w:rPr>
          <w:rFonts w:ascii="Segoe UI" w:eastAsia="Times New Roman" w:hAnsi="Segoe UI" w:cs="Segoe UI"/>
          <w:i/>
          <w:iCs/>
          <w:color w:val="1C1E21"/>
          <w:sz w:val="23"/>
          <w:szCs w:val="23"/>
        </w:rPr>
        <w:t>Platform</w:t>
      </w:r>
      <w:r w:rsidRPr="00BF7DC9">
        <w:rPr>
          <w:rFonts w:ascii="Segoe UI" w:eastAsia="Times New Roman" w:hAnsi="Segoe UI" w:cs="Segoe UI"/>
          <w:color w:val="1C1E21"/>
          <w:sz w:val="23"/>
          <w:szCs w:val="23"/>
        </w:rPr>
        <w:t> and click next. </w:t>
      </w:r>
      <w:r w:rsidRPr="00BF7DC9">
        <w:rPr>
          <w:rFonts w:ascii="Segoe UI" w:eastAsia="Times New Roman" w:hAnsi="Segoe UI" w:cs="Segoe UI"/>
          <w:color w:val="1C1E21"/>
          <w:sz w:val="23"/>
          <w:szCs w:val="23"/>
        </w:rPr>
        <w:fldChar w:fldCharType="begin"/>
      </w:r>
      <w:r w:rsidRPr="00BF7DC9">
        <w:rPr>
          <w:rFonts w:ascii="Segoe UI" w:eastAsia="Times New Roman" w:hAnsi="Segoe UI" w:cs="Segoe UI"/>
          <w:color w:val="1C1E21"/>
          <w:sz w:val="23"/>
          <w:szCs w:val="23"/>
        </w:rPr>
        <w:instrText xml:space="preserve"> INCLUDEPICTURE "https://commercialcloud.optum.com/assets/Platform.png" \* MERGEFORMATINET </w:instrText>
      </w:r>
      <w:r w:rsidRPr="00BF7DC9">
        <w:rPr>
          <w:rFonts w:ascii="Segoe UI" w:eastAsia="Times New Roman" w:hAnsi="Segoe UI" w:cs="Segoe UI"/>
          <w:color w:val="1C1E21"/>
          <w:sz w:val="23"/>
          <w:szCs w:val="23"/>
        </w:rPr>
        <w:fldChar w:fldCharType="separate"/>
      </w:r>
      <w:r w:rsidRPr="00BF7DC9">
        <w:rPr>
          <w:rFonts w:ascii="Segoe UI" w:eastAsia="Times New Roman" w:hAnsi="Segoe UI" w:cs="Segoe UI"/>
          <w:noProof/>
          <w:color w:val="1C1E21"/>
          <w:sz w:val="23"/>
          <w:szCs w:val="23"/>
        </w:rPr>
        <w:drawing>
          <wp:inline distT="0" distB="0" distL="0" distR="0" wp14:anchorId="565F6ACD" wp14:editId="25912267">
            <wp:extent cx="5943600" cy="3116580"/>
            <wp:effectExtent l="0" t="0" r="0" b="0"/>
            <wp:docPr id="13" name="Picture 13" descr="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tfor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r w:rsidRPr="00BF7DC9">
        <w:rPr>
          <w:rFonts w:ascii="Segoe UI" w:eastAsia="Times New Roman" w:hAnsi="Segoe UI" w:cs="Segoe UI"/>
          <w:color w:val="1C1E21"/>
          <w:sz w:val="23"/>
          <w:szCs w:val="23"/>
        </w:rPr>
        <w:fldChar w:fldCharType="end"/>
      </w:r>
    </w:p>
    <w:p w14:paraId="309E9DFB" w14:textId="77777777" w:rsidR="00E83254" w:rsidRPr="00BF7DC9" w:rsidRDefault="00E83254" w:rsidP="00E83254">
      <w:pPr>
        <w:numPr>
          <w:ilvl w:val="0"/>
          <w:numId w:val="6"/>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lastRenderedPageBreak/>
        <w:t>Choose </w:t>
      </w:r>
      <w:r w:rsidRPr="00BF7DC9">
        <w:rPr>
          <w:rFonts w:ascii="Segoe UI" w:eastAsia="Times New Roman" w:hAnsi="Segoe UI" w:cs="Segoe UI"/>
          <w:i/>
          <w:iCs/>
          <w:color w:val="1C1E21"/>
          <w:sz w:val="23"/>
          <w:szCs w:val="23"/>
        </w:rPr>
        <w:t>Windows</w:t>
      </w:r>
      <w:r w:rsidRPr="00BF7DC9">
        <w:rPr>
          <w:rFonts w:ascii="Segoe UI" w:eastAsia="Times New Roman" w:hAnsi="Segoe UI" w:cs="Segoe UI"/>
          <w:color w:val="1C1E21"/>
          <w:sz w:val="23"/>
          <w:szCs w:val="23"/>
        </w:rPr>
        <w:t> and </w:t>
      </w:r>
      <w:r w:rsidRPr="00BF7DC9">
        <w:rPr>
          <w:rFonts w:ascii="Segoe UI" w:eastAsia="Times New Roman" w:hAnsi="Segoe UI" w:cs="Segoe UI"/>
          <w:i/>
          <w:iCs/>
          <w:color w:val="1C1E21"/>
          <w:sz w:val="23"/>
          <w:szCs w:val="23"/>
        </w:rPr>
        <w:t>ENTIDOPTUMHUB</w:t>
      </w:r>
      <w:r w:rsidRPr="00BF7DC9">
        <w:rPr>
          <w:rFonts w:ascii="Segoe UI" w:eastAsia="Times New Roman" w:hAnsi="Segoe UI" w:cs="Segoe UI"/>
          <w:color w:val="1C1E21"/>
          <w:sz w:val="23"/>
          <w:szCs w:val="23"/>
        </w:rPr>
        <w:t> on the Platform page. </w:t>
      </w:r>
      <w:r w:rsidRPr="00BF7DC9">
        <w:rPr>
          <w:rFonts w:ascii="Segoe UI" w:eastAsia="Times New Roman" w:hAnsi="Segoe UI" w:cs="Segoe UI"/>
          <w:color w:val="1C1E21"/>
          <w:sz w:val="23"/>
          <w:szCs w:val="23"/>
        </w:rPr>
        <w:fldChar w:fldCharType="begin"/>
      </w:r>
      <w:r w:rsidRPr="00BF7DC9">
        <w:rPr>
          <w:rFonts w:ascii="Segoe UI" w:eastAsia="Times New Roman" w:hAnsi="Segoe UI" w:cs="Segoe UI"/>
          <w:color w:val="1C1E21"/>
          <w:sz w:val="23"/>
          <w:szCs w:val="23"/>
        </w:rPr>
        <w:instrText xml:space="preserve"> INCLUDEPICTURE "https://commercialcloud.optum.com/assets/ENTIDOPTUMHUB.png" \* MERGEFORMATINET </w:instrText>
      </w:r>
      <w:r w:rsidRPr="00BF7DC9">
        <w:rPr>
          <w:rFonts w:ascii="Segoe UI" w:eastAsia="Times New Roman" w:hAnsi="Segoe UI" w:cs="Segoe UI"/>
          <w:color w:val="1C1E21"/>
          <w:sz w:val="23"/>
          <w:szCs w:val="23"/>
        </w:rPr>
        <w:fldChar w:fldCharType="separate"/>
      </w:r>
      <w:r w:rsidRPr="00BF7DC9">
        <w:rPr>
          <w:rFonts w:ascii="Segoe UI" w:eastAsia="Times New Roman" w:hAnsi="Segoe UI" w:cs="Segoe UI"/>
          <w:noProof/>
          <w:color w:val="1C1E21"/>
          <w:sz w:val="23"/>
          <w:szCs w:val="23"/>
        </w:rPr>
        <w:drawing>
          <wp:inline distT="0" distB="0" distL="0" distR="0" wp14:anchorId="4BE1916C" wp14:editId="2794CB6E">
            <wp:extent cx="5943600" cy="3047365"/>
            <wp:effectExtent l="0" t="0" r="0" b="635"/>
            <wp:docPr id="14" name="Picture 14" descr="ENTIDOPTUM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TIDOPTUMHUB"/>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047365"/>
                    </a:xfrm>
                    <a:prstGeom prst="rect">
                      <a:avLst/>
                    </a:prstGeom>
                    <a:noFill/>
                    <a:ln>
                      <a:noFill/>
                    </a:ln>
                  </pic:spPr>
                </pic:pic>
              </a:graphicData>
            </a:graphic>
          </wp:inline>
        </w:drawing>
      </w:r>
      <w:r w:rsidRPr="00BF7DC9">
        <w:rPr>
          <w:rFonts w:ascii="Segoe UI" w:eastAsia="Times New Roman" w:hAnsi="Segoe UI" w:cs="Segoe UI"/>
          <w:color w:val="1C1E21"/>
          <w:sz w:val="23"/>
          <w:szCs w:val="23"/>
        </w:rPr>
        <w:fldChar w:fldCharType="end"/>
      </w:r>
    </w:p>
    <w:p w14:paraId="501F765B" w14:textId="77777777" w:rsidR="00E83254" w:rsidRPr="00BF7DC9" w:rsidRDefault="00E83254" w:rsidP="00E83254">
      <w:pPr>
        <w:numPr>
          <w:ilvl w:val="0"/>
          <w:numId w:val="6"/>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Proceed to the User ID page and select </w:t>
      </w:r>
      <w:r w:rsidRPr="00BF7DC9">
        <w:rPr>
          <w:rFonts w:ascii="Segoe UI" w:eastAsia="Times New Roman" w:hAnsi="Segoe UI" w:cs="Segoe UI"/>
          <w:i/>
          <w:iCs/>
          <w:color w:val="1C1E21"/>
          <w:sz w:val="23"/>
          <w:szCs w:val="23"/>
        </w:rPr>
        <w:t>Create New User ID</w:t>
      </w:r>
      <w:r w:rsidRPr="00BF7DC9">
        <w:rPr>
          <w:rFonts w:ascii="Segoe UI" w:eastAsia="Times New Roman" w:hAnsi="Segoe UI" w:cs="Segoe UI"/>
          <w:color w:val="1C1E21"/>
          <w:sz w:val="23"/>
          <w:szCs w:val="23"/>
        </w:rPr>
        <w:t>. </w:t>
      </w:r>
      <w:r w:rsidRPr="00BF7DC9">
        <w:rPr>
          <w:rFonts w:ascii="Segoe UI" w:eastAsia="Times New Roman" w:hAnsi="Segoe UI" w:cs="Segoe UI"/>
          <w:color w:val="1C1E21"/>
          <w:sz w:val="23"/>
          <w:szCs w:val="23"/>
        </w:rPr>
        <w:fldChar w:fldCharType="begin"/>
      </w:r>
      <w:r w:rsidRPr="00BF7DC9">
        <w:rPr>
          <w:rFonts w:ascii="Segoe UI" w:eastAsia="Times New Roman" w:hAnsi="Segoe UI" w:cs="Segoe UI"/>
          <w:color w:val="1C1E21"/>
          <w:sz w:val="23"/>
          <w:szCs w:val="23"/>
        </w:rPr>
        <w:instrText xml:space="preserve"> INCLUDEPICTURE "https://commercialcloud.optum.com/assets/CreateNew.png" \* MERGEFORMATINET </w:instrText>
      </w:r>
      <w:r w:rsidRPr="00BF7DC9">
        <w:rPr>
          <w:rFonts w:ascii="Segoe UI" w:eastAsia="Times New Roman" w:hAnsi="Segoe UI" w:cs="Segoe UI"/>
          <w:color w:val="1C1E21"/>
          <w:sz w:val="23"/>
          <w:szCs w:val="23"/>
        </w:rPr>
        <w:fldChar w:fldCharType="separate"/>
      </w:r>
      <w:r w:rsidRPr="00BF7DC9">
        <w:rPr>
          <w:rFonts w:ascii="Segoe UI" w:eastAsia="Times New Roman" w:hAnsi="Segoe UI" w:cs="Segoe UI"/>
          <w:noProof/>
          <w:color w:val="1C1E21"/>
          <w:sz w:val="23"/>
          <w:szCs w:val="23"/>
        </w:rPr>
        <w:drawing>
          <wp:inline distT="0" distB="0" distL="0" distR="0" wp14:anchorId="124D03B8" wp14:editId="2F946BA2">
            <wp:extent cx="5943600" cy="4152265"/>
            <wp:effectExtent l="0" t="0" r="0" b="635"/>
            <wp:docPr id="15" name="Picture 15" descr="Create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 Ne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152265"/>
                    </a:xfrm>
                    <a:prstGeom prst="rect">
                      <a:avLst/>
                    </a:prstGeom>
                    <a:noFill/>
                    <a:ln>
                      <a:noFill/>
                    </a:ln>
                  </pic:spPr>
                </pic:pic>
              </a:graphicData>
            </a:graphic>
          </wp:inline>
        </w:drawing>
      </w:r>
      <w:r w:rsidRPr="00BF7DC9">
        <w:rPr>
          <w:rFonts w:ascii="Segoe UI" w:eastAsia="Times New Roman" w:hAnsi="Segoe UI" w:cs="Segoe UI"/>
          <w:color w:val="1C1E21"/>
          <w:sz w:val="23"/>
          <w:szCs w:val="23"/>
        </w:rPr>
        <w:fldChar w:fldCharType="end"/>
      </w:r>
    </w:p>
    <w:p w14:paraId="620C6888" w14:textId="77777777" w:rsidR="00E83254" w:rsidRPr="00BF7DC9" w:rsidRDefault="00E83254" w:rsidP="00E83254">
      <w:pPr>
        <w:numPr>
          <w:ilvl w:val="0"/>
          <w:numId w:val="6"/>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There is no need to add any Group access at this point.</w:t>
      </w:r>
    </w:p>
    <w:p w14:paraId="111323B1" w14:textId="77777777" w:rsidR="00E83254" w:rsidRPr="00BF7DC9" w:rsidRDefault="00E83254" w:rsidP="00E83254">
      <w:pPr>
        <w:numPr>
          <w:ilvl w:val="0"/>
          <w:numId w:val="6"/>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lastRenderedPageBreak/>
        <w:t>Fill in your Business Justification for requesting your User ID.</w:t>
      </w:r>
    </w:p>
    <w:p w14:paraId="264D0190" w14:textId="77777777" w:rsidR="00E83254" w:rsidRPr="00BF7DC9" w:rsidRDefault="00E83254" w:rsidP="00E83254">
      <w:pPr>
        <w:numPr>
          <w:ilvl w:val="0"/>
          <w:numId w:val="6"/>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Submit the Secure Request.</w:t>
      </w:r>
    </w:p>
    <w:p w14:paraId="7341B6FE" w14:textId="77777777" w:rsidR="00E83254" w:rsidRPr="00BF7DC9" w:rsidRDefault="00E83254" w:rsidP="00E83254">
      <w:pPr>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Note: You must create your Primary User ID first and complete the request, and then go through the process again to create your Secondary User ID and complete the request. Please wait at least 4 hours before attempting to sign in as an RSA sync is occurring behind the scenes.</w:t>
      </w:r>
    </w:p>
    <w:p w14:paraId="3B162BA1" w14:textId="77777777" w:rsidR="00E83254" w:rsidRPr="00BF7DC9" w:rsidRDefault="00E83254" w:rsidP="00E83254">
      <w:pPr>
        <w:spacing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This is how you create ENTIDOPTUMHUB User IDs. It is the same process for both however the User ID will differ by one character/number.</w:t>
      </w:r>
    </w:p>
    <w:p w14:paraId="5C9494FB" w14:textId="3DD9EE7E" w:rsidR="00E83254" w:rsidRPr="00BF7DC9" w:rsidRDefault="00E83254" w:rsidP="00E83254">
      <w:pPr>
        <w:spacing w:before="100" w:beforeAutospacing="1" w:after="100" w:afterAutospacing="1"/>
        <w:outlineLvl w:val="1"/>
        <w:rPr>
          <w:rFonts w:ascii="Segoe UI" w:eastAsia="Times New Roman" w:hAnsi="Segoe UI" w:cs="Segoe UI"/>
          <w:b/>
          <w:bCs/>
          <w:color w:val="1C1E21"/>
          <w:sz w:val="36"/>
          <w:szCs w:val="36"/>
        </w:rPr>
      </w:pPr>
      <w:r w:rsidRPr="00BF7DC9">
        <w:rPr>
          <w:rFonts w:ascii="Segoe UI" w:eastAsia="Times New Roman" w:hAnsi="Segoe UI" w:cs="Segoe UI"/>
          <w:b/>
          <w:bCs/>
          <w:color w:val="1C1E21"/>
          <w:sz w:val="36"/>
          <w:szCs w:val="36"/>
        </w:rPr>
        <w:t>Request Global Group Membership to Your Subscription</w:t>
      </w:r>
    </w:p>
    <w:p w14:paraId="4B2444B0" w14:textId="77777777" w:rsidR="00E83254" w:rsidRPr="00BF7DC9" w:rsidRDefault="00E83254" w:rsidP="00E83254">
      <w:pPr>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Note: If you are following this guide to set up your DCE account, you </w:t>
      </w:r>
      <w:r w:rsidRPr="00BF7DC9">
        <w:rPr>
          <w:rFonts w:ascii="Segoe UI" w:eastAsia="Times New Roman" w:hAnsi="Segoe UI" w:cs="Segoe UI"/>
          <w:b/>
          <w:bCs/>
          <w:color w:val="1C1E21"/>
          <w:sz w:val="23"/>
          <w:szCs w:val="23"/>
        </w:rPr>
        <w:t>DO NOT</w:t>
      </w:r>
      <w:r w:rsidRPr="00BF7DC9">
        <w:rPr>
          <w:rFonts w:ascii="Segoe UI" w:eastAsia="Times New Roman" w:hAnsi="Segoe UI" w:cs="Segoe UI"/>
          <w:color w:val="1C1E21"/>
          <w:sz w:val="23"/>
          <w:szCs w:val="23"/>
        </w:rPr>
        <w:t> need to complete this section. Please skip and continue to </w:t>
      </w:r>
      <w:hyperlink r:id="rId27" w:anchor="access-the-portal" w:history="1">
        <w:r w:rsidRPr="00BF7DC9">
          <w:rPr>
            <w:rFonts w:ascii="Segoe UI" w:eastAsia="Times New Roman" w:hAnsi="Segoe UI" w:cs="Segoe UI"/>
            <w:color w:val="0000FF"/>
            <w:sz w:val="23"/>
            <w:szCs w:val="23"/>
            <w:u w:val="single"/>
          </w:rPr>
          <w:t>accessing the portal</w:t>
        </w:r>
      </w:hyperlink>
      <w:r w:rsidRPr="00BF7DC9">
        <w:rPr>
          <w:rFonts w:ascii="Segoe UI" w:eastAsia="Times New Roman" w:hAnsi="Segoe UI" w:cs="Segoe UI"/>
          <w:color w:val="1C1E21"/>
          <w:sz w:val="23"/>
          <w:szCs w:val="23"/>
        </w:rPr>
        <w:t>.</w:t>
      </w:r>
    </w:p>
    <w:p w14:paraId="496BF62B" w14:textId="77777777" w:rsidR="00E83254" w:rsidRPr="00BF7DC9" w:rsidRDefault="00E83254" w:rsidP="00E83254">
      <w:pPr>
        <w:spacing w:after="100" w:afterAutospacing="1"/>
        <w:rPr>
          <w:rFonts w:ascii="Segoe UI" w:eastAsia="Times New Roman" w:hAnsi="Segoe UI" w:cs="Segoe UI"/>
          <w:color w:val="1C1E21"/>
          <w:sz w:val="23"/>
          <w:szCs w:val="23"/>
        </w:rPr>
      </w:pPr>
      <w:r w:rsidRPr="00BF7DC9">
        <w:rPr>
          <w:rFonts w:ascii="Segoe UI" w:eastAsia="Times New Roman" w:hAnsi="Segoe UI" w:cs="Segoe UI"/>
          <w:i/>
          <w:iCs/>
          <w:color w:val="1C1E21"/>
          <w:sz w:val="23"/>
          <w:szCs w:val="23"/>
        </w:rPr>
        <w:t>Once your subscription is provisioned</w:t>
      </w:r>
      <w:r w:rsidRPr="00BF7DC9">
        <w:rPr>
          <w:rFonts w:ascii="Segoe UI" w:eastAsia="Times New Roman" w:hAnsi="Segoe UI" w:cs="Segoe UI"/>
          <w:color w:val="1C1E21"/>
          <w:sz w:val="23"/>
          <w:szCs w:val="23"/>
        </w:rPr>
        <w:t>, you can request membership to your </w:t>
      </w:r>
      <w:r w:rsidRPr="00BF7DC9">
        <w:rPr>
          <w:rFonts w:ascii="Segoe UI" w:eastAsia="Times New Roman" w:hAnsi="Segoe UI" w:cs="Segoe UI"/>
          <w:i/>
          <w:iCs/>
          <w:color w:val="1C1E21"/>
          <w:sz w:val="23"/>
          <w:szCs w:val="23"/>
        </w:rPr>
        <w:t>Secondary ENTID</w:t>
      </w:r>
      <w:r w:rsidRPr="00BF7DC9">
        <w:rPr>
          <w:rFonts w:ascii="Segoe UI" w:eastAsia="Times New Roman" w:hAnsi="Segoe UI" w:cs="Segoe UI"/>
          <w:color w:val="1C1E21"/>
          <w:sz w:val="23"/>
          <w:szCs w:val="23"/>
        </w:rPr>
        <w:t> AD global groups that control access to your subscription. You can also direct your team members to do so.</w:t>
      </w:r>
    </w:p>
    <w:p w14:paraId="4DCFAE7B" w14:textId="77777777" w:rsidR="00E83254" w:rsidRPr="00BF7DC9" w:rsidRDefault="00E83254" w:rsidP="00E83254">
      <w:pPr>
        <w:rPr>
          <w:rFonts w:ascii="Segoe UI" w:eastAsia="Times New Roman" w:hAnsi="Segoe UI" w:cs="Segoe UI"/>
          <w:color w:val="1C1E21"/>
          <w:sz w:val="23"/>
          <w:szCs w:val="23"/>
        </w:rPr>
      </w:pPr>
      <w:r w:rsidRPr="00BF7DC9">
        <w:rPr>
          <w:rFonts w:ascii="Segoe UI" w:eastAsia="Times New Roman" w:hAnsi="Segoe UI" w:cs="Segoe UI"/>
          <w:b/>
          <w:bCs/>
          <w:color w:val="1C1E21"/>
          <w:sz w:val="23"/>
          <w:szCs w:val="23"/>
        </w:rPr>
        <w:t>Note</w:t>
      </w:r>
      <w:r w:rsidRPr="00BF7DC9">
        <w:rPr>
          <w:rFonts w:ascii="Segoe UI" w:eastAsia="Times New Roman" w:hAnsi="Segoe UI" w:cs="Segoe UI"/>
          <w:color w:val="1C1E21"/>
          <w:sz w:val="23"/>
          <w:szCs w:val="23"/>
        </w:rPr>
        <w:t>: Two groups are created for your subscription, </w:t>
      </w:r>
      <w:r w:rsidRPr="00BF7DC9">
        <w:rPr>
          <w:rFonts w:ascii="Courier New" w:eastAsia="Times New Roman" w:hAnsi="Courier New" w:cs="Courier New"/>
          <w:color w:val="1C1E21"/>
          <w:sz w:val="20"/>
          <w:szCs w:val="20"/>
        </w:rPr>
        <w:t>_Owner</w:t>
      </w:r>
      <w:r w:rsidRPr="00BF7DC9">
        <w:rPr>
          <w:rFonts w:ascii="Segoe UI" w:eastAsia="Times New Roman" w:hAnsi="Segoe UI" w:cs="Segoe UI"/>
          <w:color w:val="1C1E21"/>
          <w:sz w:val="23"/>
          <w:szCs w:val="23"/>
        </w:rPr>
        <w:t> and </w:t>
      </w:r>
      <w:r w:rsidRPr="00BF7DC9">
        <w:rPr>
          <w:rFonts w:ascii="Courier New" w:eastAsia="Times New Roman" w:hAnsi="Courier New" w:cs="Courier New"/>
          <w:color w:val="1C1E21"/>
          <w:sz w:val="20"/>
          <w:szCs w:val="20"/>
        </w:rPr>
        <w:t>_Contributor</w:t>
      </w:r>
      <w:r w:rsidRPr="00BF7DC9">
        <w:rPr>
          <w:rFonts w:ascii="Segoe UI" w:eastAsia="Times New Roman" w:hAnsi="Segoe UI" w:cs="Segoe UI"/>
          <w:color w:val="1C1E21"/>
          <w:sz w:val="23"/>
          <w:szCs w:val="23"/>
        </w:rPr>
        <w:t>. The groups are mapped to Azure's built-in roles named the same. We recommend only a select few having </w:t>
      </w:r>
      <w:r w:rsidRPr="00BF7DC9">
        <w:rPr>
          <w:rFonts w:ascii="Courier New" w:eastAsia="Times New Roman" w:hAnsi="Courier New" w:cs="Courier New"/>
          <w:color w:val="1C1E21"/>
          <w:sz w:val="20"/>
          <w:szCs w:val="20"/>
        </w:rPr>
        <w:t>_Owner</w:t>
      </w:r>
      <w:r w:rsidRPr="00BF7DC9">
        <w:rPr>
          <w:rFonts w:ascii="Segoe UI" w:eastAsia="Times New Roman" w:hAnsi="Segoe UI" w:cs="Segoe UI"/>
          <w:color w:val="1C1E21"/>
          <w:sz w:val="23"/>
          <w:szCs w:val="23"/>
        </w:rPr>
        <w:t> access per subscription. </w:t>
      </w:r>
      <w:r w:rsidRPr="00BF7DC9">
        <w:rPr>
          <w:rFonts w:ascii="Segoe UI" w:eastAsia="Times New Roman" w:hAnsi="Segoe UI" w:cs="Segoe UI"/>
          <w:b/>
          <w:bCs/>
          <w:color w:val="1C1E21"/>
          <w:sz w:val="23"/>
          <w:szCs w:val="23"/>
        </w:rPr>
        <w:t>These groups are unique to your subscription</w:t>
      </w:r>
      <w:r w:rsidRPr="00BF7DC9">
        <w:rPr>
          <w:rFonts w:ascii="Segoe UI" w:eastAsia="Times New Roman" w:hAnsi="Segoe UI" w:cs="Segoe UI"/>
          <w:color w:val="1C1E21"/>
          <w:sz w:val="23"/>
          <w:szCs w:val="23"/>
        </w:rPr>
        <w:t>.</w:t>
      </w:r>
    </w:p>
    <w:p w14:paraId="33657CE0" w14:textId="77777777" w:rsidR="00E83254" w:rsidRPr="00BF7DC9" w:rsidRDefault="00E83254" w:rsidP="00E83254">
      <w:pPr>
        <w:numPr>
          <w:ilvl w:val="0"/>
          <w:numId w:val="7"/>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Click on </w:t>
      </w:r>
      <w:r w:rsidRPr="00BF7DC9">
        <w:rPr>
          <w:rFonts w:ascii="Segoe UI" w:eastAsia="Times New Roman" w:hAnsi="Segoe UI" w:cs="Segoe UI"/>
          <w:i/>
          <w:iCs/>
          <w:color w:val="1C1E21"/>
          <w:sz w:val="23"/>
          <w:szCs w:val="23"/>
        </w:rPr>
        <w:t>Secure Home Page &gt; My Access &gt; Request New Access</w:t>
      </w:r>
      <w:r w:rsidRPr="00BF7DC9">
        <w:rPr>
          <w:rFonts w:ascii="Segoe UI" w:eastAsia="Times New Roman" w:hAnsi="Segoe UI" w:cs="Segoe UI"/>
          <w:color w:val="1C1E21"/>
          <w:sz w:val="23"/>
          <w:szCs w:val="23"/>
        </w:rPr>
        <w:t xml:space="preserve"> and fill out the form as shown </w:t>
      </w:r>
      <w:r w:rsidRPr="00BF7DC9">
        <w:rPr>
          <w:rFonts w:ascii="Segoe UI" w:eastAsia="Times New Roman" w:hAnsi="Segoe UI" w:cs="Segoe UI"/>
          <w:color w:val="1C1E21"/>
          <w:sz w:val="23"/>
          <w:szCs w:val="23"/>
        </w:rPr>
        <w:lastRenderedPageBreak/>
        <w:t>below:</w:t>
      </w:r>
      <w:r w:rsidRPr="00BF7DC9">
        <w:rPr>
          <w:rFonts w:ascii="Segoe UI" w:eastAsia="Times New Roman" w:hAnsi="Segoe UI" w:cs="Segoe UI"/>
          <w:color w:val="1C1E21"/>
          <w:sz w:val="23"/>
          <w:szCs w:val="23"/>
        </w:rPr>
        <w:fldChar w:fldCharType="begin"/>
      </w:r>
      <w:r w:rsidRPr="00BF7DC9">
        <w:rPr>
          <w:rFonts w:ascii="Segoe UI" w:eastAsia="Times New Roman" w:hAnsi="Segoe UI" w:cs="Segoe UI"/>
          <w:color w:val="1C1E21"/>
          <w:sz w:val="23"/>
          <w:szCs w:val="23"/>
        </w:rPr>
        <w:instrText xml:space="preserve"> INCLUDEPICTURE "https://commercialcloud.optum.com/assets/Subscription-Global-Groups.png" \* MERGEFORMATINET </w:instrText>
      </w:r>
      <w:r w:rsidRPr="00BF7DC9">
        <w:rPr>
          <w:rFonts w:ascii="Segoe UI" w:eastAsia="Times New Roman" w:hAnsi="Segoe UI" w:cs="Segoe UI"/>
          <w:color w:val="1C1E21"/>
          <w:sz w:val="23"/>
          <w:szCs w:val="23"/>
        </w:rPr>
        <w:fldChar w:fldCharType="separate"/>
      </w:r>
      <w:r w:rsidRPr="00BF7DC9">
        <w:rPr>
          <w:rFonts w:ascii="Segoe UI" w:eastAsia="Times New Roman" w:hAnsi="Segoe UI" w:cs="Segoe UI"/>
          <w:noProof/>
          <w:color w:val="1C1E21"/>
          <w:sz w:val="23"/>
          <w:szCs w:val="23"/>
        </w:rPr>
        <w:drawing>
          <wp:inline distT="0" distB="0" distL="0" distR="0" wp14:anchorId="6BF1EBC2" wp14:editId="3AEE5D60">
            <wp:extent cx="5943600" cy="4544695"/>
            <wp:effectExtent l="0" t="0" r="0" b="1905"/>
            <wp:docPr id="16" name="Picture 16" descr="Subscription Global Group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bscription Global Group Acces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544695"/>
                    </a:xfrm>
                    <a:prstGeom prst="rect">
                      <a:avLst/>
                    </a:prstGeom>
                    <a:noFill/>
                    <a:ln>
                      <a:noFill/>
                    </a:ln>
                  </pic:spPr>
                </pic:pic>
              </a:graphicData>
            </a:graphic>
          </wp:inline>
        </w:drawing>
      </w:r>
      <w:r w:rsidRPr="00BF7DC9">
        <w:rPr>
          <w:rFonts w:ascii="Segoe UI" w:eastAsia="Times New Roman" w:hAnsi="Segoe UI" w:cs="Segoe UI"/>
          <w:color w:val="1C1E21"/>
          <w:sz w:val="23"/>
          <w:szCs w:val="23"/>
        </w:rPr>
        <w:fldChar w:fldCharType="end"/>
      </w:r>
    </w:p>
    <w:p w14:paraId="57746F32" w14:textId="77777777" w:rsidR="00E83254" w:rsidRPr="00BF7DC9" w:rsidRDefault="00E83254" w:rsidP="00E83254">
      <w:pPr>
        <w:numPr>
          <w:ilvl w:val="0"/>
          <w:numId w:val="7"/>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Provide business justification and submit the request.</w:t>
      </w:r>
    </w:p>
    <w:p w14:paraId="28DAB87E" w14:textId="77777777" w:rsidR="00E83254" w:rsidRPr="00BF7DC9" w:rsidRDefault="00E83254" w:rsidP="00E83254">
      <w:pPr>
        <w:rPr>
          <w:rFonts w:ascii="Segoe UI" w:eastAsia="Times New Roman" w:hAnsi="Segoe UI" w:cs="Segoe UI"/>
          <w:color w:val="1C1E21"/>
          <w:sz w:val="23"/>
          <w:szCs w:val="23"/>
        </w:rPr>
      </w:pPr>
      <w:r w:rsidRPr="00BF7DC9">
        <w:rPr>
          <w:rFonts w:ascii="Segoe UI" w:eastAsia="Times New Roman" w:hAnsi="Segoe UI" w:cs="Segoe UI"/>
          <w:b/>
          <w:bCs/>
          <w:color w:val="1C1E21"/>
          <w:sz w:val="23"/>
          <w:szCs w:val="23"/>
        </w:rPr>
        <w:t>NOTE</w:t>
      </w:r>
      <w:r w:rsidRPr="00BF7DC9">
        <w:rPr>
          <w:rFonts w:ascii="Segoe UI" w:eastAsia="Times New Roman" w:hAnsi="Segoe UI" w:cs="Segoe UI"/>
          <w:color w:val="1C1E21"/>
          <w:sz w:val="23"/>
          <w:szCs w:val="23"/>
        </w:rPr>
        <w:t>: You can create additional built-in or custom Azure roles as necessary. Once the groups are present in Secure, team members can request membership as needed. Please see </w:t>
      </w:r>
      <w:hyperlink r:id="rId29" w:history="1">
        <w:r w:rsidRPr="00BF7DC9">
          <w:rPr>
            <w:rFonts w:ascii="Segoe UI" w:eastAsia="Times New Roman" w:hAnsi="Segoe UI" w:cs="Segoe UI"/>
            <w:color w:val="0000FF"/>
            <w:sz w:val="23"/>
            <w:szCs w:val="23"/>
            <w:u w:val="single"/>
          </w:rPr>
          <w:t>this guide</w:t>
        </w:r>
      </w:hyperlink>
      <w:r w:rsidRPr="00BF7DC9">
        <w:rPr>
          <w:rFonts w:ascii="Segoe UI" w:eastAsia="Times New Roman" w:hAnsi="Segoe UI" w:cs="Segoe UI"/>
          <w:color w:val="1C1E21"/>
          <w:sz w:val="23"/>
          <w:szCs w:val="23"/>
        </w:rPr>
        <w:t> for set up instructions.</w:t>
      </w:r>
    </w:p>
    <w:p w14:paraId="69E47FC1" w14:textId="6C9F3AC0" w:rsidR="00E83254" w:rsidRPr="00BF7DC9" w:rsidRDefault="00E83254" w:rsidP="00E83254">
      <w:pPr>
        <w:spacing w:before="100" w:beforeAutospacing="1" w:after="100" w:afterAutospacing="1"/>
        <w:outlineLvl w:val="1"/>
        <w:rPr>
          <w:rFonts w:ascii="Segoe UI" w:eastAsia="Times New Roman" w:hAnsi="Segoe UI" w:cs="Segoe UI"/>
          <w:b/>
          <w:bCs/>
          <w:color w:val="1C1E21"/>
          <w:sz w:val="36"/>
          <w:szCs w:val="36"/>
        </w:rPr>
      </w:pPr>
      <w:r w:rsidRPr="00BF7DC9">
        <w:rPr>
          <w:rFonts w:ascii="Segoe UI" w:eastAsia="Times New Roman" w:hAnsi="Segoe UI" w:cs="Segoe UI"/>
          <w:b/>
          <w:bCs/>
          <w:color w:val="1C1E21"/>
          <w:sz w:val="36"/>
          <w:szCs w:val="36"/>
        </w:rPr>
        <w:t>Access the Portal</w:t>
      </w:r>
    </w:p>
    <w:p w14:paraId="7E0601FA" w14:textId="77777777" w:rsidR="00E83254" w:rsidRPr="00BF7DC9" w:rsidRDefault="00E83254" w:rsidP="00E83254">
      <w:pPr>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After finishing the above steps, allow for ~3 hours to pass for RSA to properly sync with your secondary ENTID prior to logging into Azure.</w:t>
      </w:r>
    </w:p>
    <w:p w14:paraId="4786BF1E" w14:textId="77777777" w:rsidR="00E83254" w:rsidRPr="00BF7DC9" w:rsidRDefault="00E83254" w:rsidP="00E83254">
      <w:pPr>
        <w:numPr>
          <w:ilvl w:val="0"/>
          <w:numId w:val="8"/>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Navigate to </w:t>
      </w:r>
      <w:hyperlink r:id="rId30" w:history="1">
        <w:r w:rsidRPr="00BF7DC9">
          <w:rPr>
            <w:rFonts w:ascii="Segoe UI" w:eastAsia="Times New Roman" w:hAnsi="Segoe UI" w:cs="Segoe UI"/>
            <w:color w:val="0000FF"/>
            <w:sz w:val="23"/>
            <w:szCs w:val="23"/>
            <w:u w:val="single"/>
          </w:rPr>
          <w:t>https://portal.azure.com</w:t>
        </w:r>
      </w:hyperlink>
      <w:r w:rsidRPr="00BF7DC9">
        <w:rPr>
          <w:rFonts w:ascii="Segoe UI" w:eastAsia="Times New Roman" w:hAnsi="Segoe UI" w:cs="Segoe UI"/>
          <w:color w:val="1C1E21"/>
          <w:sz w:val="23"/>
          <w:szCs w:val="23"/>
        </w:rPr>
        <w:t>.</w:t>
      </w:r>
    </w:p>
    <w:p w14:paraId="175EBFF0" w14:textId="77777777" w:rsidR="00E83254" w:rsidRPr="00BF7DC9" w:rsidRDefault="00E83254" w:rsidP="00E83254">
      <w:pPr>
        <w:numPr>
          <w:ilvl w:val="1"/>
          <w:numId w:val="8"/>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If you have multiple Azure user accounts, you will be presented with the </w:t>
      </w:r>
      <w:r w:rsidRPr="00BF7DC9">
        <w:rPr>
          <w:rFonts w:ascii="Segoe UI" w:eastAsia="Times New Roman" w:hAnsi="Segoe UI" w:cs="Segoe UI"/>
          <w:i/>
          <w:iCs/>
          <w:color w:val="1C1E21"/>
          <w:sz w:val="23"/>
          <w:szCs w:val="23"/>
        </w:rPr>
        <w:t>Pick an account</w:t>
      </w:r>
      <w:r w:rsidRPr="00BF7DC9">
        <w:rPr>
          <w:rFonts w:ascii="Segoe UI" w:eastAsia="Times New Roman" w:hAnsi="Segoe UI" w:cs="Segoe UI"/>
          <w:color w:val="1C1E21"/>
          <w:sz w:val="23"/>
          <w:szCs w:val="23"/>
        </w:rPr>
        <w:t> dialog. Choose the </w:t>
      </w:r>
      <w:r w:rsidRPr="00BF7DC9">
        <w:rPr>
          <w:rFonts w:ascii="Segoe UI" w:eastAsia="Times New Roman" w:hAnsi="Segoe UI" w:cs="Segoe UI"/>
          <w:i/>
          <w:iCs/>
          <w:color w:val="1C1E21"/>
          <w:sz w:val="23"/>
          <w:szCs w:val="23"/>
        </w:rPr>
        <w:t>Use another account</w:t>
      </w:r>
      <w:r w:rsidRPr="00BF7DC9">
        <w:rPr>
          <w:rFonts w:ascii="Segoe UI" w:eastAsia="Times New Roman" w:hAnsi="Segoe UI" w:cs="Segoe UI"/>
          <w:color w:val="1C1E21"/>
          <w:sz w:val="23"/>
          <w:szCs w:val="23"/>
        </w:rPr>
        <w:t xml:space="preserve"> option, when </w:t>
      </w:r>
      <w:proofErr w:type="gramStart"/>
      <w:r w:rsidRPr="00BF7DC9">
        <w:rPr>
          <w:rFonts w:ascii="Segoe UI" w:eastAsia="Times New Roman" w:hAnsi="Segoe UI" w:cs="Segoe UI"/>
          <w:color w:val="1C1E21"/>
          <w:sz w:val="23"/>
          <w:szCs w:val="23"/>
        </w:rPr>
        <w:t>you</w:t>
      </w:r>
      <w:proofErr w:type="gramEnd"/>
      <w:r w:rsidRPr="00BF7DC9">
        <w:rPr>
          <w:rFonts w:ascii="Segoe UI" w:eastAsia="Times New Roman" w:hAnsi="Segoe UI" w:cs="Segoe UI"/>
          <w:color w:val="1C1E21"/>
          <w:sz w:val="23"/>
          <w:szCs w:val="23"/>
        </w:rPr>
        <w:t xml:space="preserve"> login with this account for the first time.</w:t>
      </w:r>
    </w:p>
    <w:p w14:paraId="28F60C17" w14:textId="77777777" w:rsidR="00E83254" w:rsidRPr="00BF7DC9" w:rsidRDefault="00E83254" w:rsidP="00E83254">
      <w:pPr>
        <w:numPr>
          <w:ilvl w:val="0"/>
          <w:numId w:val="8"/>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lastRenderedPageBreak/>
        <w:t>This will redirect you to </w:t>
      </w:r>
      <w:r w:rsidRPr="00BF7DC9">
        <w:rPr>
          <w:rFonts w:ascii="Segoe UI" w:eastAsia="Times New Roman" w:hAnsi="Segoe UI" w:cs="Segoe UI"/>
          <w:i/>
          <w:iCs/>
          <w:color w:val="1C1E21"/>
          <w:sz w:val="23"/>
          <w:szCs w:val="23"/>
        </w:rPr>
        <w:t xml:space="preserve">Sign </w:t>
      </w:r>
      <w:proofErr w:type="gramStart"/>
      <w:r w:rsidRPr="00BF7DC9">
        <w:rPr>
          <w:rFonts w:ascii="Segoe UI" w:eastAsia="Times New Roman" w:hAnsi="Segoe UI" w:cs="Segoe UI"/>
          <w:i/>
          <w:iCs/>
          <w:color w:val="1C1E21"/>
          <w:sz w:val="23"/>
          <w:szCs w:val="23"/>
        </w:rPr>
        <w:t>in to</w:t>
      </w:r>
      <w:proofErr w:type="gramEnd"/>
      <w:r w:rsidRPr="00BF7DC9">
        <w:rPr>
          <w:rFonts w:ascii="Segoe UI" w:eastAsia="Times New Roman" w:hAnsi="Segoe UI" w:cs="Segoe UI"/>
          <w:i/>
          <w:iCs/>
          <w:color w:val="1C1E21"/>
          <w:sz w:val="23"/>
          <w:szCs w:val="23"/>
        </w:rPr>
        <w:t xml:space="preserve"> Microsoft Azure</w:t>
      </w:r>
      <w:r w:rsidRPr="00BF7DC9">
        <w:rPr>
          <w:rFonts w:ascii="Segoe UI" w:eastAsia="Times New Roman" w:hAnsi="Segoe UI" w:cs="Segoe UI"/>
          <w:color w:val="1C1E21"/>
          <w:sz w:val="23"/>
          <w:szCs w:val="23"/>
        </w:rPr>
        <w:t> dialog. Here, enter your </w:t>
      </w:r>
      <w:r w:rsidRPr="00BF7DC9">
        <w:rPr>
          <w:rFonts w:ascii="Segoe UI" w:eastAsia="Times New Roman" w:hAnsi="Segoe UI" w:cs="Segoe UI"/>
          <w:b/>
          <w:bCs/>
          <w:color w:val="1C1E21"/>
          <w:sz w:val="23"/>
          <w:szCs w:val="23"/>
        </w:rPr>
        <w:t>Secondary ENTIDOPTUMHUB User ID</w:t>
      </w:r>
      <w:r w:rsidRPr="00BF7DC9">
        <w:rPr>
          <w:rFonts w:ascii="Segoe UI" w:eastAsia="Times New Roman" w:hAnsi="Segoe UI" w:cs="Segoe UI"/>
          <w:color w:val="1C1E21"/>
          <w:sz w:val="23"/>
          <w:szCs w:val="23"/>
        </w:rPr>
        <w:t> followed by the </w:t>
      </w:r>
      <w:r w:rsidRPr="00BF7DC9">
        <w:rPr>
          <w:rFonts w:ascii="Segoe UI" w:eastAsia="Times New Roman" w:hAnsi="Segoe UI" w:cs="Segoe UI"/>
          <w:i/>
          <w:iCs/>
          <w:color w:val="1C1E21"/>
          <w:sz w:val="23"/>
          <w:szCs w:val="23"/>
        </w:rPr>
        <w:t>entid.optumhub.net</w:t>
      </w:r>
      <w:r w:rsidRPr="00BF7DC9">
        <w:rPr>
          <w:rFonts w:ascii="Segoe UI" w:eastAsia="Times New Roman" w:hAnsi="Segoe UI" w:cs="Segoe UI"/>
          <w:color w:val="1C1E21"/>
          <w:sz w:val="23"/>
          <w:szCs w:val="23"/>
        </w:rPr>
        <w:t> domain as shown below and click </w:t>
      </w:r>
      <w:r w:rsidRPr="00BF7DC9">
        <w:rPr>
          <w:rFonts w:ascii="Segoe UI" w:eastAsia="Times New Roman" w:hAnsi="Segoe UI" w:cs="Segoe UI"/>
          <w:i/>
          <w:iCs/>
          <w:color w:val="1C1E21"/>
          <w:sz w:val="23"/>
          <w:szCs w:val="23"/>
        </w:rPr>
        <w:t>Next</w:t>
      </w:r>
      <w:r w:rsidRPr="00BF7DC9">
        <w:rPr>
          <w:rFonts w:ascii="Segoe UI" w:eastAsia="Times New Roman" w:hAnsi="Segoe UI" w:cs="Segoe UI"/>
          <w:color w:val="1C1E21"/>
          <w:sz w:val="23"/>
          <w:szCs w:val="23"/>
        </w:rPr>
        <w:t>.</w:t>
      </w:r>
    </w:p>
    <w:p w14:paraId="023AA726" w14:textId="77777777" w:rsidR="00E83254" w:rsidRPr="00BF7DC9" w:rsidRDefault="00E83254" w:rsidP="00E83254">
      <w:pPr>
        <w:numPr>
          <w:ilvl w:val="1"/>
          <w:numId w:val="8"/>
        </w:numPr>
        <w:spacing w:beforeAutospacing="1" w:afterAutospacing="1"/>
        <w:rPr>
          <w:rFonts w:ascii="Segoe UI" w:eastAsia="Times New Roman" w:hAnsi="Segoe UI" w:cs="Segoe UI"/>
          <w:color w:val="1C1E21"/>
          <w:sz w:val="23"/>
          <w:szCs w:val="23"/>
        </w:rPr>
      </w:pPr>
      <w:r w:rsidRPr="00BF7DC9">
        <w:rPr>
          <w:rFonts w:ascii="Courier New" w:eastAsia="Times New Roman" w:hAnsi="Courier New" w:cs="Courier New"/>
          <w:i/>
          <w:iCs/>
          <w:color w:val="1C1E21"/>
          <w:sz w:val="20"/>
          <w:szCs w:val="20"/>
        </w:rPr>
        <w:t>&lt;your-</w:t>
      </w:r>
      <w:proofErr w:type="spellStart"/>
      <w:r w:rsidRPr="00BF7DC9">
        <w:rPr>
          <w:rFonts w:ascii="Courier New" w:eastAsia="Times New Roman" w:hAnsi="Courier New" w:cs="Courier New"/>
          <w:i/>
          <w:iCs/>
          <w:color w:val="1C1E21"/>
          <w:sz w:val="20"/>
          <w:szCs w:val="20"/>
        </w:rPr>
        <w:t>entid</w:t>
      </w:r>
      <w:proofErr w:type="spellEnd"/>
      <w:r w:rsidRPr="00BF7DC9">
        <w:rPr>
          <w:rFonts w:ascii="Courier New" w:eastAsia="Times New Roman" w:hAnsi="Courier New" w:cs="Courier New"/>
          <w:i/>
          <w:iCs/>
          <w:color w:val="1C1E21"/>
          <w:sz w:val="20"/>
          <w:szCs w:val="20"/>
        </w:rPr>
        <w:t>-secondary-id</w:t>
      </w:r>
      <w:r w:rsidRPr="00BF7DC9">
        <w:rPr>
          <w:rFonts w:ascii="Segoe UI" w:eastAsia="Times New Roman" w:hAnsi="Segoe UI" w:cs="Segoe UI"/>
          <w:i/>
          <w:iCs/>
          <w:color w:val="1C1E21"/>
          <w:sz w:val="23"/>
          <w:szCs w:val="23"/>
        </w:rPr>
        <w:t>&gt;@entid.optumhub.net</w:t>
      </w:r>
    </w:p>
    <w:p w14:paraId="1F2B19A6" w14:textId="77777777" w:rsidR="00E83254" w:rsidRPr="00BF7DC9" w:rsidRDefault="00E83254" w:rsidP="00E83254">
      <w:pPr>
        <w:numPr>
          <w:ilvl w:val="1"/>
          <w:numId w:val="8"/>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Example: </w:t>
      </w:r>
      <w:hyperlink r:id="rId31" w:history="1">
        <w:r w:rsidRPr="00BF7DC9">
          <w:rPr>
            <w:rFonts w:ascii="Segoe UI" w:eastAsia="Times New Roman" w:hAnsi="Segoe UI" w:cs="Segoe UI"/>
            <w:i/>
            <w:iCs/>
            <w:color w:val="0000FF"/>
            <w:sz w:val="23"/>
            <w:szCs w:val="23"/>
            <w:u w:val="single"/>
          </w:rPr>
          <w:t>sthang15@entid.optumhub.net</w:t>
        </w:r>
      </w:hyperlink>
    </w:p>
    <w:p w14:paraId="5383BBAA" w14:textId="77777777" w:rsidR="00E83254" w:rsidRPr="00BF7DC9" w:rsidRDefault="00E83254" w:rsidP="00E83254">
      <w:pPr>
        <w:numPr>
          <w:ilvl w:val="0"/>
          <w:numId w:val="8"/>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You will be taken to </w:t>
      </w:r>
      <w:proofErr w:type="spellStart"/>
      <w:r w:rsidRPr="00BF7DC9">
        <w:rPr>
          <w:rFonts w:ascii="Segoe UI" w:eastAsia="Times New Roman" w:hAnsi="Segoe UI" w:cs="Segoe UI"/>
          <w:b/>
          <w:bCs/>
          <w:color w:val="1C1E21"/>
          <w:sz w:val="23"/>
          <w:szCs w:val="23"/>
        </w:rPr>
        <w:t>SecureID</w:t>
      </w:r>
      <w:proofErr w:type="spellEnd"/>
      <w:r w:rsidRPr="00BF7DC9">
        <w:rPr>
          <w:rFonts w:ascii="Segoe UI" w:eastAsia="Times New Roman" w:hAnsi="Segoe UI" w:cs="Segoe UI"/>
          <w:b/>
          <w:bCs/>
          <w:color w:val="1C1E21"/>
          <w:sz w:val="23"/>
          <w:szCs w:val="23"/>
        </w:rPr>
        <w:t xml:space="preserve"> Login</w:t>
      </w:r>
      <w:r w:rsidRPr="00BF7DC9">
        <w:rPr>
          <w:rFonts w:ascii="Segoe UI" w:eastAsia="Times New Roman" w:hAnsi="Segoe UI" w:cs="Segoe UI"/>
          <w:color w:val="1C1E21"/>
          <w:sz w:val="23"/>
          <w:szCs w:val="23"/>
        </w:rPr>
        <w:t> page. On this page, enter the </w:t>
      </w:r>
      <w:r w:rsidRPr="00BF7DC9">
        <w:rPr>
          <w:rFonts w:ascii="Segoe UI" w:eastAsia="Times New Roman" w:hAnsi="Segoe UI" w:cs="Segoe UI"/>
          <w:i/>
          <w:iCs/>
          <w:color w:val="1C1E21"/>
          <w:sz w:val="23"/>
          <w:szCs w:val="23"/>
        </w:rPr>
        <w:t>same</w:t>
      </w:r>
      <w:r w:rsidRPr="00BF7DC9">
        <w:rPr>
          <w:rFonts w:ascii="Segoe UI" w:eastAsia="Times New Roman" w:hAnsi="Segoe UI" w:cs="Segoe UI"/>
          <w:color w:val="1C1E21"/>
          <w:sz w:val="23"/>
          <w:szCs w:val="23"/>
        </w:rPr>
        <w:t> secondary ENTID login and your RSA token</w:t>
      </w:r>
    </w:p>
    <w:p w14:paraId="7FC348BD" w14:textId="77777777" w:rsidR="00E83254" w:rsidRPr="00BF7DC9" w:rsidRDefault="00E83254" w:rsidP="00E83254">
      <w:pPr>
        <w:numPr>
          <w:ilvl w:val="1"/>
          <w:numId w:val="8"/>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b/>
          <w:bCs/>
          <w:color w:val="1C1E21"/>
          <w:sz w:val="23"/>
          <w:szCs w:val="23"/>
        </w:rPr>
        <w:t>ENTID SECONDARY UPN</w:t>
      </w:r>
    </w:p>
    <w:p w14:paraId="01CA6EA7" w14:textId="77777777" w:rsidR="00E83254" w:rsidRPr="00BF7DC9" w:rsidRDefault="00E83254" w:rsidP="00E83254">
      <w:pPr>
        <w:numPr>
          <w:ilvl w:val="2"/>
          <w:numId w:val="8"/>
        </w:numPr>
        <w:spacing w:beforeAutospacing="1"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w:t>
      </w:r>
      <w:r w:rsidRPr="00BF7DC9">
        <w:rPr>
          <w:rFonts w:ascii="Courier New" w:eastAsia="Times New Roman" w:hAnsi="Courier New" w:cs="Courier New"/>
          <w:color w:val="1C1E21"/>
          <w:sz w:val="20"/>
          <w:szCs w:val="20"/>
        </w:rPr>
        <w:t>&lt;your-</w:t>
      </w:r>
      <w:proofErr w:type="spellStart"/>
      <w:r w:rsidRPr="00BF7DC9">
        <w:rPr>
          <w:rFonts w:ascii="Courier New" w:eastAsia="Times New Roman" w:hAnsi="Courier New" w:cs="Courier New"/>
          <w:color w:val="1C1E21"/>
          <w:sz w:val="20"/>
          <w:szCs w:val="20"/>
        </w:rPr>
        <w:t>entid</w:t>
      </w:r>
      <w:proofErr w:type="spellEnd"/>
      <w:r w:rsidRPr="00BF7DC9">
        <w:rPr>
          <w:rFonts w:ascii="Courier New" w:eastAsia="Times New Roman" w:hAnsi="Courier New" w:cs="Courier New"/>
          <w:color w:val="1C1E21"/>
          <w:sz w:val="20"/>
          <w:szCs w:val="20"/>
        </w:rPr>
        <w:t>-secondary-id</w:t>
      </w:r>
      <w:r w:rsidRPr="00BF7DC9">
        <w:rPr>
          <w:rFonts w:ascii="Segoe UI" w:eastAsia="Times New Roman" w:hAnsi="Segoe UI" w:cs="Segoe UI"/>
          <w:color w:val="1C1E21"/>
          <w:sz w:val="23"/>
          <w:szCs w:val="23"/>
        </w:rPr>
        <w:t>&gt;@entid.optumhub.net</w:t>
      </w:r>
    </w:p>
    <w:p w14:paraId="4E03B709" w14:textId="77777777" w:rsidR="00E83254" w:rsidRPr="00BF7DC9" w:rsidRDefault="00E83254" w:rsidP="00E83254">
      <w:pPr>
        <w:numPr>
          <w:ilvl w:val="1"/>
          <w:numId w:val="8"/>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b/>
          <w:bCs/>
          <w:color w:val="1C1E21"/>
          <w:sz w:val="23"/>
          <w:szCs w:val="23"/>
        </w:rPr>
        <w:t>PIN+TOKEN</w:t>
      </w:r>
    </w:p>
    <w:p w14:paraId="7F91C137" w14:textId="77777777" w:rsidR="00E83254" w:rsidRPr="00BF7DC9" w:rsidRDefault="00E83254" w:rsidP="00E83254">
      <w:pPr>
        <w:numPr>
          <w:ilvl w:val="2"/>
          <w:numId w:val="8"/>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If you have </w:t>
      </w:r>
      <w:r w:rsidRPr="00BF7DC9">
        <w:rPr>
          <w:rFonts w:ascii="Segoe UI" w:eastAsia="Times New Roman" w:hAnsi="Segoe UI" w:cs="Segoe UI"/>
          <w:b/>
          <w:bCs/>
          <w:color w:val="1C1E21"/>
          <w:sz w:val="23"/>
          <w:szCs w:val="23"/>
        </w:rPr>
        <w:t>RSA Hard Token</w:t>
      </w:r>
      <w:r w:rsidRPr="00BF7DC9">
        <w:rPr>
          <w:rFonts w:ascii="Segoe UI" w:eastAsia="Times New Roman" w:hAnsi="Segoe UI" w:cs="Segoe UI"/>
          <w:color w:val="1C1E21"/>
          <w:sz w:val="23"/>
          <w:szCs w:val="23"/>
        </w:rPr>
        <w:t>, enter your Pin + RSA token code.</w:t>
      </w:r>
    </w:p>
    <w:p w14:paraId="15AE4FDF" w14:textId="77777777" w:rsidR="00E83254" w:rsidRPr="00BF7DC9" w:rsidRDefault="00E83254" w:rsidP="00E83254">
      <w:pPr>
        <w:numPr>
          <w:ilvl w:val="2"/>
          <w:numId w:val="8"/>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If you have </w:t>
      </w:r>
      <w:r w:rsidRPr="00BF7DC9">
        <w:rPr>
          <w:rFonts w:ascii="Segoe UI" w:eastAsia="Times New Roman" w:hAnsi="Segoe UI" w:cs="Segoe UI"/>
          <w:b/>
          <w:bCs/>
          <w:color w:val="1C1E21"/>
          <w:sz w:val="23"/>
          <w:szCs w:val="23"/>
        </w:rPr>
        <w:t>RSA Soft Token</w:t>
      </w:r>
      <w:r w:rsidRPr="00BF7DC9">
        <w:rPr>
          <w:rFonts w:ascii="Segoe UI" w:eastAsia="Times New Roman" w:hAnsi="Segoe UI" w:cs="Segoe UI"/>
          <w:color w:val="1C1E21"/>
          <w:sz w:val="23"/>
          <w:szCs w:val="23"/>
        </w:rPr>
        <w:t>, enter the RSA token code.</w:t>
      </w:r>
    </w:p>
    <w:p w14:paraId="5B3ADF46" w14:textId="77777777" w:rsidR="00E83254" w:rsidRPr="00BF7DC9" w:rsidRDefault="00E83254" w:rsidP="00E83254">
      <w:pPr>
        <w:numPr>
          <w:ilvl w:val="0"/>
          <w:numId w:val="8"/>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Click </w:t>
      </w:r>
      <w:r w:rsidRPr="00BF7DC9">
        <w:rPr>
          <w:rFonts w:ascii="Segoe UI" w:eastAsia="Times New Roman" w:hAnsi="Segoe UI" w:cs="Segoe UI"/>
          <w:i/>
          <w:iCs/>
          <w:color w:val="1C1E21"/>
          <w:sz w:val="23"/>
          <w:szCs w:val="23"/>
        </w:rPr>
        <w:t>Login</w:t>
      </w:r>
      <w:r w:rsidRPr="00BF7DC9">
        <w:rPr>
          <w:rFonts w:ascii="Segoe UI" w:eastAsia="Times New Roman" w:hAnsi="Segoe UI" w:cs="Segoe UI"/>
          <w:color w:val="1C1E21"/>
          <w:sz w:val="23"/>
          <w:szCs w:val="23"/>
        </w:rPr>
        <w:t xml:space="preserve"> to sign </w:t>
      </w:r>
      <w:proofErr w:type="gramStart"/>
      <w:r w:rsidRPr="00BF7DC9">
        <w:rPr>
          <w:rFonts w:ascii="Segoe UI" w:eastAsia="Times New Roman" w:hAnsi="Segoe UI" w:cs="Segoe UI"/>
          <w:color w:val="1C1E21"/>
          <w:sz w:val="23"/>
          <w:szCs w:val="23"/>
        </w:rPr>
        <w:t>in to</w:t>
      </w:r>
      <w:proofErr w:type="gramEnd"/>
      <w:r w:rsidRPr="00BF7DC9">
        <w:rPr>
          <w:rFonts w:ascii="Segoe UI" w:eastAsia="Times New Roman" w:hAnsi="Segoe UI" w:cs="Segoe UI"/>
          <w:color w:val="1C1E21"/>
          <w:sz w:val="23"/>
          <w:szCs w:val="23"/>
        </w:rPr>
        <w:t xml:space="preserve"> Azure.</w:t>
      </w:r>
    </w:p>
    <w:p w14:paraId="7C946248" w14:textId="339DD5EE" w:rsidR="00E83254" w:rsidRPr="00BF7DC9" w:rsidRDefault="00E83254" w:rsidP="00E83254">
      <w:pPr>
        <w:spacing w:before="100" w:beforeAutospacing="1" w:after="100" w:afterAutospacing="1"/>
        <w:outlineLvl w:val="1"/>
        <w:rPr>
          <w:rFonts w:ascii="Segoe UI" w:eastAsia="Times New Roman" w:hAnsi="Segoe UI" w:cs="Segoe UI"/>
          <w:b/>
          <w:bCs/>
          <w:color w:val="1C1E21"/>
          <w:sz w:val="36"/>
          <w:szCs w:val="36"/>
        </w:rPr>
      </w:pPr>
      <w:r w:rsidRPr="00BF7DC9">
        <w:rPr>
          <w:rFonts w:ascii="Segoe UI" w:eastAsia="Times New Roman" w:hAnsi="Segoe UI" w:cs="Segoe UI"/>
          <w:b/>
          <w:bCs/>
          <w:color w:val="1C1E21"/>
          <w:sz w:val="36"/>
          <w:szCs w:val="36"/>
        </w:rPr>
        <w:t>Troubleshooting</w:t>
      </w:r>
    </w:p>
    <w:p w14:paraId="638B6CE6" w14:textId="77777777" w:rsidR="00E83254" w:rsidRPr="00BF7DC9" w:rsidRDefault="00E83254" w:rsidP="00E83254">
      <w:pPr>
        <w:numPr>
          <w:ilvl w:val="0"/>
          <w:numId w:val="9"/>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b/>
          <w:bCs/>
          <w:i/>
          <w:iCs/>
          <w:color w:val="1C1E21"/>
          <w:sz w:val="23"/>
          <w:szCs w:val="23"/>
        </w:rPr>
        <w:t xml:space="preserve">We didn't recognize the ENTID or </w:t>
      </w:r>
      <w:proofErr w:type="spellStart"/>
      <w:r w:rsidRPr="00BF7DC9">
        <w:rPr>
          <w:rFonts w:ascii="Segoe UI" w:eastAsia="Times New Roman" w:hAnsi="Segoe UI" w:cs="Segoe UI"/>
          <w:b/>
          <w:bCs/>
          <w:i/>
          <w:iCs/>
          <w:color w:val="1C1E21"/>
          <w:sz w:val="23"/>
          <w:szCs w:val="23"/>
        </w:rPr>
        <w:t>Pin+Token</w:t>
      </w:r>
      <w:proofErr w:type="spellEnd"/>
      <w:r w:rsidRPr="00BF7DC9">
        <w:rPr>
          <w:rFonts w:ascii="Segoe UI" w:eastAsia="Times New Roman" w:hAnsi="Segoe UI" w:cs="Segoe UI"/>
          <w:b/>
          <w:bCs/>
          <w:i/>
          <w:iCs/>
          <w:color w:val="1C1E21"/>
          <w:sz w:val="23"/>
          <w:szCs w:val="23"/>
        </w:rPr>
        <w:t xml:space="preserve"> you entered. Please try again.</w:t>
      </w:r>
    </w:p>
    <w:p w14:paraId="76DDA06C" w14:textId="77777777" w:rsidR="00E83254" w:rsidRPr="00BF7DC9" w:rsidRDefault="00E83254" w:rsidP="00E83254">
      <w:pPr>
        <w:spacing w:before="100" w:beforeAutospacing="1" w:after="100" w:afterAutospacing="1"/>
        <w:ind w:left="720"/>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fldChar w:fldCharType="begin"/>
      </w:r>
      <w:r w:rsidRPr="00BF7DC9">
        <w:rPr>
          <w:rFonts w:ascii="Segoe UI" w:eastAsia="Times New Roman" w:hAnsi="Segoe UI" w:cs="Segoe UI"/>
          <w:color w:val="1C1E21"/>
          <w:sz w:val="23"/>
          <w:szCs w:val="23"/>
        </w:rPr>
        <w:instrText xml:space="preserve"> INCLUDEPICTURE "https://commercialcloud.optum.com/assets/SecureIDError.png" \* MERGEFORMATINET </w:instrText>
      </w:r>
      <w:r w:rsidRPr="00BF7DC9">
        <w:rPr>
          <w:rFonts w:ascii="Segoe UI" w:eastAsia="Times New Roman" w:hAnsi="Segoe UI" w:cs="Segoe UI"/>
          <w:color w:val="1C1E21"/>
          <w:sz w:val="23"/>
          <w:szCs w:val="23"/>
        </w:rPr>
        <w:fldChar w:fldCharType="separate"/>
      </w:r>
      <w:r w:rsidRPr="00BF7DC9">
        <w:rPr>
          <w:rFonts w:ascii="Segoe UI" w:eastAsia="Times New Roman" w:hAnsi="Segoe UI" w:cs="Segoe UI"/>
          <w:noProof/>
          <w:color w:val="1C1E21"/>
          <w:sz w:val="23"/>
          <w:szCs w:val="23"/>
        </w:rPr>
        <w:drawing>
          <wp:inline distT="0" distB="0" distL="0" distR="0" wp14:anchorId="6580F4EE" wp14:editId="1F412C20">
            <wp:extent cx="5943600" cy="4246880"/>
            <wp:effectExtent l="0" t="0" r="0" b="0"/>
            <wp:docPr id="17" name="Picture 17" descr="SecureID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cureID Erro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246880"/>
                    </a:xfrm>
                    <a:prstGeom prst="rect">
                      <a:avLst/>
                    </a:prstGeom>
                    <a:noFill/>
                    <a:ln>
                      <a:noFill/>
                    </a:ln>
                  </pic:spPr>
                </pic:pic>
              </a:graphicData>
            </a:graphic>
          </wp:inline>
        </w:drawing>
      </w:r>
      <w:r w:rsidRPr="00BF7DC9">
        <w:rPr>
          <w:rFonts w:ascii="Segoe UI" w:eastAsia="Times New Roman" w:hAnsi="Segoe UI" w:cs="Segoe UI"/>
          <w:color w:val="1C1E21"/>
          <w:sz w:val="23"/>
          <w:szCs w:val="23"/>
        </w:rPr>
        <w:fldChar w:fldCharType="end"/>
      </w:r>
    </w:p>
    <w:p w14:paraId="2F604C84" w14:textId="77777777" w:rsidR="00E83254" w:rsidRPr="00BF7DC9" w:rsidRDefault="00E83254" w:rsidP="00E83254">
      <w:pPr>
        <w:numPr>
          <w:ilvl w:val="1"/>
          <w:numId w:val="9"/>
        </w:numPr>
        <w:spacing w:beforeAutospacing="1"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lastRenderedPageBreak/>
        <w:t>Check that you are entering your correct UPN (</w:t>
      </w:r>
      <w:r w:rsidRPr="00BF7DC9">
        <w:rPr>
          <w:rFonts w:ascii="Courier New" w:eastAsia="Times New Roman" w:hAnsi="Courier New" w:cs="Courier New"/>
          <w:i/>
          <w:iCs/>
          <w:color w:val="1C1E21"/>
          <w:sz w:val="20"/>
          <w:szCs w:val="20"/>
        </w:rPr>
        <w:t>&lt;your-</w:t>
      </w:r>
      <w:proofErr w:type="spellStart"/>
      <w:r w:rsidRPr="00BF7DC9">
        <w:rPr>
          <w:rFonts w:ascii="Courier New" w:eastAsia="Times New Roman" w:hAnsi="Courier New" w:cs="Courier New"/>
          <w:i/>
          <w:iCs/>
          <w:color w:val="1C1E21"/>
          <w:sz w:val="20"/>
          <w:szCs w:val="20"/>
        </w:rPr>
        <w:t>entid</w:t>
      </w:r>
      <w:proofErr w:type="spellEnd"/>
      <w:r w:rsidRPr="00BF7DC9">
        <w:rPr>
          <w:rFonts w:ascii="Courier New" w:eastAsia="Times New Roman" w:hAnsi="Courier New" w:cs="Courier New"/>
          <w:i/>
          <w:iCs/>
          <w:color w:val="1C1E21"/>
          <w:sz w:val="20"/>
          <w:szCs w:val="20"/>
        </w:rPr>
        <w:t>-secondary-id</w:t>
      </w:r>
      <w:r w:rsidRPr="00BF7DC9">
        <w:rPr>
          <w:rFonts w:ascii="Segoe UI" w:eastAsia="Times New Roman" w:hAnsi="Segoe UI" w:cs="Segoe UI"/>
          <w:i/>
          <w:iCs/>
          <w:color w:val="1C1E21"/>
          <w:sz w:val="23"/>
          <w:szCs w:val="23"/>
        </w:rPr>
        <w:t>&gt;@entid.optumhub.net</w:t>
      </w:r>
      <w:r w:rsidRPr="00BF7DC9">
        <w:rPr>
          <w:rFonts w:ascii="Segoe UI" w:eastAsia="Times New Roman" w:hAnsi="Segoe UI" w:cs="Segoe UI"/>
          <w:color w:val="1C1E21"/>
          <w:sz w:val="23"/>
          <w:szCs w:val="23"/>
        </w:rPr>
        <w:t>).</w:t>
      </w:r>
    </w:p>
    <w:p w14:paraId="1C643268" w14:textId="77777777" w:rsidR="00E83254" w:rsidRPr="00BF7DC9" w:rsidRDefault="00E83254" w:rsidP="00E83254">
      <w:pPr>
        <w:numPr>
          <w:ilvl w:val="1"/>
          <w:numId w:val="9"/>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Check that you are entering just your token (No Pin) if you are using a Soft Token.</w:t>
      </w:r>
    </w:p>
    <w:p w14:paraId="4AEE7A13" w14:textId="77777777" w:rsidR="00E83254" w:rsidRPr="00BF7DC9" w:rsidRDefault="00E83254" w:rsidP="00E83254">
      <w:pPr>
        <w:numPr>
          <w:ilvl w:val="1"/>
          <w:numId w:val="9"/>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 xml:space="preserve">Check that you are entering your </w:t>
      </w:r>
      <w:proofErr w:type="spellStart"/>
      <w:r w:rsidRPr="00BF7DC9">
        <w:rPr>
          <w:rFonts w:ascii="Segoe UI" w:eastAsia="Times New Roman" w:hAnsi="Segoe UI" w:cs="Segoe UI"/>
          <w:color w:val="1C1E21"/>
          <w:sz w:val="23"/>
          <w:szCs w:val="23"/>
        </w:rPr>
        <w:t>Pin+Token</w:t>
      </w:r>
      <w:proofErr w:type="spellEnd"/>
      <w:r w:rsidRPr="00BF7DC9">
        <w:rPr>
          <w:rFonts w:ascii="Segoe UI" w:eastAsia="Times New Roman" w:hAnsi="Segoe UI" w:cs="Segoe UI"/>
          <w:color w:val="1C1E21"/>
          <w:sz w:val="23"/>
          <w:szCs w:val="23"/>
        </w:rPr>
        <w:t xml:space="preserve"> if you are using a Hard Token.</w:t>
      </w:r>
    </w:p>
    <w:p w14:paraId="39CE10E1" w14:textId="77777777" w:rsidR="00E83254" w:rsidRPr="00BF7DC9" w:rsidRDefault="00E83254" w:rsidP="00E83254">
      <w:pPr>
        <w:numPr>
          <w:ilvl w:val="1"/>
          <w:numId w:val="9"/>
        </w:numPr>
        <w:spacing w:beforeAutospacing="1"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 xml:space="preserve">Check that your MS ID was </w:t>
      </w:r>
      <w:proofErr w:type="spellStart"/>
      <w:r w:rsidRPr="00BF7DC9">
        <w:rPr>
          <w:rFonts w:ascii="Segoe UI" w:eastAsia="Times New Roman" w:hAnsi="Segoe UI" w:cs="Segoe UI"/>
          <w:color w:val="1C1E21"/>
          <w:sz w:val="23"/>
          <w:szCs w:val="23"/>
        </w:rPr>
        <w:t>succesfully</w:t>
      </w:r>
      <w:proofErr w:type="spellEnd"/>
      <w:r w:rsidRPr="00BF7DC9">
        <w:rPr>
          <w:rFonts w:ascii="Segoe UI" w:eastAsia="Times New Roman" w:hAnsi="Segoe UI" w:cs="Segoe UI"/>
          <w:color w:val="1C1E21"/>
          <w:sz w:val="23"/>
          <w:szCs w:val="23"/>
        </w:rPr>
        <w:t xml:space="preserve"> added to the </w:t>
      </w:r>
      <w:proofErr w:type="spellStart"/>
      <w:r w:rsidRPr="00BF7DC9">
        <w:rPr>
          <w:rFonts w:ascii="Courier New" w:eastAsia="Times New Roman" w:hAnsi="Courier New" w:cs="Courier New"/>
          <w:color w:val="1C1E21"/>
          <w:sz w:val="20"/>
          <w:szCs w:val="20"/>
        </w:rPr>
        <w:t>AzureAccess</w:t>
      </w:r>
      <w:proofErr w:type="spellEnd"/>
      <w:r w:rsidRPr="00BF7DC9">
        <w:rPr>
          <w:rFonts w:ascii="Segoe UI" w:eastAsia="Times New Roman" w:hAnsi="Segoe UI" w:cs="Segoe UI"/>
          <w:color w:val="1C1E21"/>
          <w:sz w:val="23"/>
          <w:szCs w:val="23"/>
        </w:rPr>
        <w:t> Global Group.</w:t>
      </w:r>
    </w:p>
    <w:p w14:paraId="316A69BF" w14:textId="77777777" w:rsidR="00E83254" w:rsidRPr="00BF7DC9" w:rsidRDefault="00E83254" w:rsidP="00E83254">
      <w:pPr>
        <w:numPr>
          <w:ilvl w:val="1"/>
          <w:numId w:val="9"/>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If you have multiple secondary ENTID's, use your primary secondary ENTID. Additional secondary ENTID's do not have RSA authentication access.</w:t>
      </w:r>
    </w:p>
    <w:p w14:paraId="5A678E57" w14:textId="77777777" w:rsidR="00E83254" w:rsidRPr="00BF7DC9" w:rsidRDefault="00E83254" w:rsidP="00E83254">
      <w:pPr>
        <w:numPr>
          <w:ilvl w:val="0"/>
          <w:numId w:val="9"/>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b/>
          <w:bCs/>
          <w:i/>
          <w:iCs/>
          <w:color w:val="1C1E21"/>
          <w:sz w:val="23"/>
          <w:szCs w:val="23"/>
        </w:rPr>
        <w:t>SAML response does not contain assertion element.</w:t>
      </w:r>
    </w:p>
    <w:p w14:paraId="51CC8429" w14:textId="77777777" w:rsidR="00E83254" w:rsidRPr="00BF7DC9" w:rsidRDefault="00E83254" w:rsidP="00E83254">
      <w:pPr>
        <w:spacing w:before="100" w:beforeAutospacing="1" w:after="100" w:afterAutospacing="1"/>
        <w:ind w:left="720"/>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fldChar w:fldCharType="begin"/>
      </w:r>
      <w:r w:rsidRPr="00BF7DC9">
        <w:rPr>
          <w:rFonts w:ascii="Segoe UI" w:eastAsia="Times New Roman" w:hAnsi="Segoe UI" w:cs="Segoe UI"/>
          <w:color w:val="1C1E21"/>
          <w:sz w:val="23"/>
          <w:szCs w:val="23"/>
        </w:rPr>
        <w:instrText xml:space="preserve"> INCLUDEPICTURE "https://commercialcloud.optum.com/assets/SAMLError.png" \* MERGEFORMATINET </w:instrText>
      </w:r>
      <w:r w:rsidRPr="00BF7DC9">
        <w:rPr>
          <w:rFonts w:ascii="Segoe UI" w:eastAsia="Times New Roman" w:hAnsi="Segoe UI" w:cs="Segoe UI"/>
          <w:color w:val="1C1E21"/>
          <w:sz w:val="23"/>
          <w:szCs w:val="23"/>
        </w:rPr>
        <w:fldChar w:fldCharType="separate"/>
      </w:r>
      <w:r w:rsidRPr="00BF7DC9">
        <w:rPr>
          <w:rFonts w:ascii="Segoe UI" w:eastAsia="Times New Roman" w:hAnsi="Segoe UI" w:cs="Segoe UI"/>
          <w:noProof/>
          <w:color w:val="1C1E21"/>
          <w:sz w:val="23"/>
          <w:szCs w:val="23"/>
        </w:rPr>
        <w:drawing>
          <wp:inline distT="0" distB="0" distL="0" distR="0" wp14:anchorId="22467D0D" wp14:editId="053822C2">
            <wp:extent cx="5943600" cy="4982845"/>
            <wp:effectExtent l="0" t="0" r="0" b="0"/>
            <wp:docPr id="18" name="Picture 18" descr="SAML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L Erro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982845"/>
                    </a:xfrm>
                    <a:prstGeom prst="rect">
                      <a:avLst/>
                    </a:prstGeom>
                    <a:noFill/>
                    <a:ln>
                      <a:noFill/>
                    </a:ln>
                  </pic:spPr>
                </pic:pic>
              </a:graphicData>
            </a:graphic>
          </wp:inline>
        </w:drawing>
      </w:r>
      <w:r w:rsidRPr="00BF7DC9">
        <w:rPr>
          <w:rFonts w:ascii="Segoe UI" w:eastAsia="Times New Roman" w:hAnsi="Segoe UI" w:cs="Segoe UI"/>
          <w:color w:val="1C1E21"/>
          <w:sz w:val="23"/>
          <w:szCs w:val="23"/>
        </w:rPr>
        <w:fldChar w:fldCharType="end"/>
      </w:r>
    </w:p>
    <w:p w14:paraId="2DF6E998" w14:textId="77777777" w:rsidR="00E83254" w:rsidRPr="00BF7DC9" w:rsidRDefault="00E83254" w:rsidP="00E83254">
      <w:pPr>
        <w:numPr>
          <w:ilvl w:val="1"/>
          <w:numId w:val="9"/>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This error usually indicates the username (UPN) entered doesn't match with any identity that has been synced with Azure.</w:t>
      </w:r>
    </w:p>
    <w:p w14:paraId="746C37BE" w14:textId="77777777" w:rsidR="00E83254" w:rsidRPr="00BF7DC9" w:rsidRDefault="00E83254" w:rsidP="00E83254">
      <w:pPr>
        <w:numPr>
          <w:ilvl w:val="1"/>
          <w:numId w:val="9"/>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Wait 30 Minutes to allow for a sync to occur and try again.</w:t>
      </w:r>
    </w:p>
    <w:p w14:paraId="76A377D2" w14:textId="77777777" w:rsidR="00E83254" w:rsidRPr="00BF7DC9" w:rsidRDefault="00E83254" w:rsidP="00E83254">
      <w:pPr>
        <w:numPr>
          <w:ilvl w:val="1"/>
          <w:numId w:val="9"/>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 xml:space="preserve">If you still </w:t>
      </w:r>
      <w:proofErr w:type="spellStart"/>
      <w:r w:rsidRPr="00BF7DC9">
        <w:rPr>
          <w:rFonts w:ascii="Segoe UI" w:eastAsia="Times New Roman" w:hAnsi="Segoe UI" w:cs="Segoe UI"/>
          <w:color w:val="1C1E21"/>
          <w:sz w:val="23"/>
          <w:szCs w:val="23"/>
        </w:rPr>
        <w:t>recieve</w:t>
      </w:r>
      <w:proofErr w:type="spellEnd"/>
      <w:r w:rsidRPr="00BF7DC9">
        <w:rPr>
          <w:rFonts w:ascii="Segoe UI" w:eastAsia="Times New Roman" w:hAnsi="Segoe UI" w:cs="Segoe UI"/>
          <w:color w:val="1C1E21"/>
          <w:sz w:val="23"/>
          <w:szCs w:val="23"/>
        </w:rPr>
        <w:t xml:space="preserve"> the error be sure that you created the Secondary ID in the correct domain (ENTIDOPTUMHUB).</w:t>
      </w:r>
    </w:p>
    <w:p w14:paraId="7838A09B" w14:textId="77777777" w:rsidR="00E83254" w:rsidRPr="00BF7DC9" w:rsidRDefault="00E83254" w:rsidP="00E83254">
      <w:pPr>
        <w:numPr>
          <w:ilvl w:val="0"/>
          <w:numId w:val="9"/>
        </w:num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b/>
          <w:bCs/>
          <w:i/>
          <w:iCs/>
          <w:color w:val="1C1E21"/>
          <w:sz w:val="23"/>
          <w:szCs w:val="23"/>
        </w:rPr>
        <w:t>How do I check if I have a primary and/or secondary ENTID created?</w:t>
      </w:r>
    </w:p>
    <w:p w14:paraId="2F765B1D" w14:textId="77777777" w:rsidR="00E83254" w:rsidRPr="00BF7DC9" w:rsidRDefault="00E83254" w:rsidP="00E83254">
      <w:pPr>
        <w:numPr>
          <w:ilvl w:val="1"/>
          <w:numId w:val="10"/>
        </w:numPr>
        <w:spacing w:before="100" w:beforeAutospacing="1" w:after="100" w:afterAutospacing="1"/>
        <w:ind w:left="1440" w:hanging="360"/>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lastRenderedPageBreak/>
        <w:t>In </w:t>
      </w:r>
      <w:hyperlink r:id="rId34" w:history="1">
        <w:r w:rsidRPr="00BF7DC9">
          <w:rPr>
            <w:rFonts w:ascii="Segoe UI" w:eastAsia="Times New Roman" w:hAnsi="Segoe UI" w:cs="Segoe UI"/>
            <w:color w:val="0000FF"/>
            <w:sz w:val="23"/>
            <w:szCs w:val="23"/>
            <w:u w:val="single"/>
          </w:rPr>
          <w:t>Secure</w:t>
        </w:r>
      </w:hyperlink>
      <w:r w:rsidRPr="00BF7DC9">
        <w:rPr>
          <w:rFonts w:ascii="Segoe UI" w:eastAsia="Times New Roman" w:hAnsi="Segoe UI" w:cs="Segoe UI"/>
          <w:color w:val="1C1E21"/>
          <w:sz w:val="23"/>
          <w:szCs w:val="23"/>
        </w:rPr>
        <w:t> click the "View" button under current access.</w:t>
      </w:r>
      <w:r w:rsidRPr="00BF7DC9">
        <w:rPr>
          <w:rFonts w:ascii="Segoe UI" w:eastAsia="Times New Roman" w:hAnsi="Segoe UI" w:cs="Segoe UI"/>
          <w:color w:val="1C1E21"/>
          <w:sz w:val="23"/>
          <w:szCs w:val="23"/>
        </w:rPr>
        <w:br/>
      </w:r>
      <w:r w:rsidRPr="00BF7DC9">
        <w:rPr>
          <w:rFonts w:ascii="Segoe UI" w:eastAsia="Times New Roman" w:hAnsi="Segoe UI" w:cs="Segoe UI"/>
          <w:color w:val="1C1E21"/>
          <w:sz w:val="23"/>
          <w:szCs w:val="23"/>
        </w:rPr>
        <w:fldChar w:fldCharType="begin"/>
      </w:r>
      <w:r w:rsidRPr="00BF7DC9">
        <w:rPr>
          <w:rFonts w:ascii="Segoe UI" w:eastAsia="Times New Roman" w:hAnsi="Segoe UI" w:cs="Segoe UI"/>
          <w:color w:val="1C1E21"/>
          <w:sz w:val="23"/>
          <w:szCs w:val="23"/>
        </w:rPr>
        <w:instrText xml:space="preserve"> INCLUDEPICTURE "https://commercialcloud.optum.com/assets/ENT_ID.png" \* MERGEFORMATINET </w:instrText>
      </w:r>
      <w:r w:rsidRPr="00BF7DC9">
        <w:rPr>
          <w:rFonts w:ascii="Segoe UI" w:eastAsia="Times New Roman" w:hAnsi="Segoe UI" w:cs="Segoe UI"/>
          <w:color w:val="1C1E21"/>
          <w:sz w:val="23"/>
          <w:szCs w:val="23"/>
        </w:rPr>
        <w:fldChar w:fldCharType="separate"/>
      </w:r>
      <w:r w:rsidRPr="00BF7DC9">
        <w:rPr>
          <w:rFonts w:ascii="Segoe UI" w:eastAsia="Times New Roman" w:hAnsi="Segoe UI" w:cs="Segoe UI"/>
          <w:noProof/>
          <w:color w:val="1C1E21"/>
          <w:sz w:val="23"/>
          <w:szCs w:val="23"/>
        </w:rPr>
        <w:drawing>
          <wp:inline distT="0" distB="0" distL="0" distR="0" wp14:anchorId="559A2772" wp14:editId="15E81862">
            <wp:extent cx="2412365" cy="1399540"/>
            <wp:effectExtent l="0" t="0" r="635" b="0"/>
            <wp:docPr id="19" name="Picture 19" descr="Filter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ter Acces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2365" cy="1399540"/>
                    </a:xfrm>
                    <a:prstGeom prst="rect">
                      <a:avLst/>
                    </a:prstGeom>
                    <a:noFill/>
                    <a:ln>
                      <a:noFill/>
                    </a:ln>
                  </pic:spPr>
                </pic:pic>
              </a:graphicData>
            </a:graphic>
          </wp:inline>
        </w:drawing>
      </w:r>
      <w:r w:rsidRPr="00BF7DC9">
        <w:rPr>
          <w:rFonts w:ascii="Segoe UI" w:eastAsia="Times New Roman" w:hAnsi="Segoe UI" w:cs="Segoe UI"/>
          <w:color w:val="1C1E21"/>
          <w:sz w:val="23"/>
          <w:szCs w:val="23"/>
        </w:rPr>
        <w:fldChar w:fldCharType="end"/>
      </w:r>
    </w:p>
    <w:p w14:paraId="6A92244D" w14:textId="77777777" w:rsidR="00E83254" w:rsidRPr="00BF7DC9" w:rsidRDefault="00E83254" w:rsidP="00E83254">
      <w:pPr>
        <w:numPr>
          <w:ilvl w:val="1"/>
          <w:numId w:val="10"/>
        </w:numPr>
        <w:spacing w:before="100" w:beforeAutospacing="1" w:after="100" w:afterAutospacing="1"/>
        <w:ind w:left="1440" w:hanging="360"/>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 xml:space="preserve">Click "Clear" in the top right corner. If you have IDs associated with the ENTID </w:t>
      </w:r>
      <w:proofErr w:type="gramStart"/>
      <w:r w:rsidRPr="00BF7DC9">
        <w:rPr>
          <w:rFonts w:ascii="Segoe UI" w:eastAsia="Times New Roman" w:hAnsi="Segoe UI" w:cs="Segoe UI"/>
          <w:color w:val="1C1E21"/>
          <w:sz w:val="23"/>
          <w:szCs w:val="23"/>
        </w:rPr>
        <w:t>domain</w:t>
      </w:r>
      <w:proofErr w:type="gramEnd"/>
      <w:r w:rsidRPr="00BF7DC9">
        <w:rPr>
          <w:rFonts w:ascii="Segoe UI" w:eastAsia="Times New Roman" w:hAnsi="Segoe UI" w:cs="Segoe UI"/>
          <w:color w:val="1C1E21"/>
          <w:sz w:val="23"/>
          <w:szCs w:val="23"/>
        </w:rPr>
        <w:t xml:space="preserve"> they will appear as shown below. </w:t>
      </w:r>
      <w:r w:rsidRPr="00BF7DC9">
        <w:rPr>
          <w:rFonts w:ascii="Segoe UI" w:eastAsia="Times New Roman" w:hAnsi="Segoe UI" w:cs="Segoe UI"/>
          <w:color w:val="1C1E21"/>
          <w:sz w:val="23"/>
          <w:szCs w:val="23"/>
        </w:rPr>
        <w:fldChar w:fldCharType="begin"/>
      </w:r>
      <w:r w:rsidRPr="00BF7DC9">
        <w:rPr>
          <w:rFonts w:ascii="Segoe UI" w:eastAsia="Times New Roman" w:hAnsi="Segoe UI" w:cs="Segoe UI"/>
          <w:color w:val="1C1E21"/>
          <w:sz w:val="23"/>
          <w:szCs w:val="23"/>
        </w:rPr>
        <w:instrText xml:space="preserve"> INCLUDEPICTURE "https://commercialcloud.optum.com/assets/ENT_ID2.png" \* MERGEFORMATINET </w:instrText>
      </w:r>
      <w:r w:rsidRPr="00BF7DC9">
        <w:rPr>
          <w:rFonts w:ascii="Segoe UI" w:eastAsia="Times New Roman" w:hAnsi="Segoe UI" w:cs="Segoe UI"/>
          <w:color w:val="1C1E21"/>
          <w:sz w:val="23"/>
          <w:szCs w:val="23"/>
        </w:rPr>
        <w:fldChar w:fldCharType="separate"/>
      </w:r>
      <w:r w:rsidRPr="00BF7DC9">
        <w:rPr>
          <w:rFonts w:ascii="Segoe UI" w:eastAsia="Times New Roman" w:hAnsi="Segoe UI" w:cs="Segoe UI"/>
          <w:noProof/>
          <w:color w:val="1C1E21"/>
          <w:sz w:val="23"/>
          <w:szCs w:val="23"/>
        </w:rPr>
        <w:drawing>
          <wp:inline distT="0" distB="0" distL="0" distR="0" wp14:anchorId="03FC2486" wp14:editId="7B11CFA4">
            <wp:extent cx="5943600" cy="2526665"/>
            <wp:effectExtent l="0" t="0" r="0" b="635"/>
            <wp:docPr id="20" name="Picture 20" descr="View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ew Acces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526665"/>
                    </a:xfrm>
                    <a:prstGeom prst="rect">
                      <a:avLst/>
                    </a:prstGeom>
                    <a:noFill/>
                    <a:ln>
                      <a:noFill/>
                    </a:ln>
                  </pic:spPr>
                </pic:pic>
              </a:graphicData>
            </a:graphic>
          </wp:inline>
        </w:drawing>
      </w:r>
      <w:r w:rsidRPr="00BF7DC9">
        <w:rPr>
          <w:rFonts w:ascii="Segoe UI" w:eastAsia="Times New Roman" w:hAnsi="Segoe UI" w:cs="Segoe UI"/>
          <w:color w:val="1C1E21"/>
          <w:sz w:val="23"/>
          <w:szCs w:val="23"/>
        </w:rPr>
        <w:fldChar w:fldCharType="end"/>
      </w:r>
    </w:p>
    <w:p w14:paraId="038783BB" w14:textId="77777777" w:rsidR="00E83254" w:rsidRDefault="00E83254" w:rsidP="00E83254"/>
    <w:p w14:paraId="154E0ACA" w14:textId="77777777" w:rsidR="00E83254" w:rsidRPr="00BB420E" w:rsidRDefault="00E83254" w:rsidP="005E040D">
      <w:pPr>
        <w:rPr>
          <w:color w:val="000000" w:themeColor="text1"/>
        </w:rPr>
      </w:pPr>
    </w:p>
    <w:sectPr w:rsidR="00E83254" w:rsidRPr="00BB42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F4F37"/>
    <w:multiLevelType w:val="multilevel"/>
    <w:tmpl w:val="67663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CD3719"/>
    <w:multiLevelType w:val="multilevel"/>
    <w:tmpl w:val="F482DA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C226E2"/>
    <w:multiLevelType w:val="multilevel"/>
    <w:tmpl w:val="EE8027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E214FE"/>
    <w:multiLevelType w:val="multilevel"/>
    <w:tmpl w:val="EC00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4F5E47"/>
    <w:multiLevelType w:val="multilevel"/>
    <w:tmpl w:val="1BDA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F40298"/>
    <w:multiLevelType w:val="hybridMultilevel"/>
    <w:tmpl w:val="73702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6E7BC9"/>
    <w:multiLevelType w:val="hybridMultilevel"/>
    <w:tmpl w:val="1FA69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C8671C"/>
    <w:multiLevelType w:val="multilevel"/>
    <w:tmpl w:val="E222F4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431934"/>
    <w:multiLevelType w:val="multilevel"/>
    <w:tmpl w:val="0666DA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6"/>
  </w:num>
  <w:num w:numId="3">
    <w:abstractNumId w:val="2"/>
  </w:num>
  <w:num w:numId="4">
    <w:abstractNumId w:val="8"/>
  </w:num>
  <w:num w:numId="5">
    <w:abstractNumId w:val="4"/>
  </w:num>
  <w:num w:numId="6">
    <w:abstractNumId w:val="3"/>
  </w:num>
  <w:num w:numId="7">
    <w:abstractNumId w:val="0"/>
  </w:num>
  <w:num w:numId="8">
    <w:abstractNumId w:val="7"/>
  </w:num>
  <w:num w:numId="9">
    <w:abstractNumId w:val="1"/>
  </w:num>
  <w:num w:numId="10">
    <w:abstractNumId w:val="1"/>
    <w:lvlOverride w:ilvl="1">
      <w:lvl w:ilvl="1">
        <w:numFmt w:val="lowerRoman"/>
        <w:lvlText w:val="%2."/>
        <w:lvlJc w:val="righ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BA5"/>
    <w:rsid w:val="005E040D"/>
    <w:rsid w:val="007F3BA5"/>
    <w:rsid w:val="009F10C4"/>
    <w:rsid w:val="00BB420E"/>
    <w:rsid w:val="00E83254"/>
    <w:rsid w:val="00F307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9C25FEE"/>
  <w15:chartTrackingRefBased/>
  <w15:docId w15:val="{FF8BA944-F0F0-3B4C-9262-6D611FF1A0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04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commercialcloud.optum.com/docs/getting-started/access-azure-portal/" TargetMode="External"/><Relationship Id="rId26" Type="http://schemas.openxmlformats.org/officeDocument/2006/relationships/image" Target="media/image15.png"/><Relationship Id="rId21" Type="http://schemas.openxmlformats.org/officeDocument/2006/relationships/hyperlink" Target="https://commercialcloud.optum.com/docs/getting-started/access-azure-portal/" TargetMode="External"/><Relationship Id="rId34" Type="http://schemas.openxmlformats.org/officeDocument/2006/relationships/hyperlink" Target="https://secure.uhc.co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commercialcloud.optum.com/docs/getting-started/access-azure-portal/" TargetMode="External"/><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commercialcloud.optum.com/docs/getting-started/access-azure-portal/" TargetMode="External"/><Relationship Id="rId20" Type="http://schemas.openxmlformats.org/officeDocument/2006/relationships/hyperlink" Target="https://portal.azure.com/" TargetMode="External"/><Relationship Id="rId29" Type="http://schemas.openxmlformats.org/officeDocument/2006/relationships/hyperlink" Target="https://github.optum.com/dhoude/Guides/blob/master/AzureSecureGroup.md"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portal.azure.com/"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0.png"/><Relationship Id="rId10" Type="http://schemas.openxmlformats.org/officeDocument/2006/relationships/image" Target="media/image6.png"/><Relationship Id="rId19" Type="http://schemas.openxmlformats.org/officeDocument/2006/relationships/hyperlink" Target="mailto:mgrose3@entid.optumhub.net" TargetMode="External"/><Relationship Id="rId31" Type="http://schemas.openxmlformats.org/officeDocument/2006/relationships/hyperlink" Target="mailto:sthang15@entid.optumhub.ne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1.png"/><Relationship Id="rId27" Type="http://schemas.openxmlformats.org/officeDocument/2006/relationships/hyperlink" Target="https://commercialcloud.optum.com/docs/getting-started/access-azure-portal/" TargetMode="External"/><Relationship Id="rId30" Type="http://schemas.openxmlformats.org/officeDocument/2006/relationships/hyperlink" Target="https://portal.azure.com/" TargetMode="External"/><Relationship Id="rId35" Type="http://schemas.openxmlformats.org/officeDocument/2006/relationships/image" Target="media/image19.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19</Pages>
  <Words>1217</Words>
  <Characters>6941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Nieznajko, Bryan J</dc:creator>
  <cp:keywords/>
  <dc:description/>
  <cp:lastModifiedBy>Nieznajko, Bryan J</cp:lastModifiedBy>
  <cp:revision>3</cp:revision>
  <dcterms:created xsi:type="dcterms:W3CDTF">2020-09-10T15:10:00Z</dcterms:created>
  <dcterms:modified xsi:type="dcterms:W3CDTF">2020-09-10T15:29:00Z</dcterms:modified>
</cp:coreProperties>
</file>